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7" w:rsidRPr="00B67105" w:rsidRDefault="007F3D07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3D07" w:rsidRPr="00B67105" w:rsidRDefault="007F3D07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3D07" w:rsidRPr="00B67105" w:rsidRDefault="007F3D07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3D07" w:rsidRPr="00B67105" w:rsidRDefault="007F3D07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509" w:rsidRPr="00B67105" w:rsidRDefault="00AE4924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B67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D0509" w:rsidRPr="00B6710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ПРАВИЛНИК О ДИСЦИПЛИНСКОЈ И МАТЕРИЈАЛНОЈ ОДГОВОРНОСТИ ЗАПОСЛЕНИХ У</w:t>
      </w:r>
      <w:r w:rsidR="000D0509" w:rsidRPr="00B6710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br/>
        <w:t>ГИМНАЗИЈИ „САВА ШУМАНОВИЋ“ ШИД</w:t>
      </w: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7F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0D0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D0509" w:rsidRPr="00B67105" w:rsidRDefault="000D0509" w:rsidP="00347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509" w:rsidRDefault="000D0509" w:rsidP="007F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7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Шиду, </w:t>
      </w:r>
      <w:r w:rsidR="00347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2025.</w:t>
      </w:r>
      <w:r w:rsidRPr="00B67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године</w:t>
      </w:r>
    </w:p>
    <w:p w:rsidR="00347B11" w:rsidRPr="00B67105" w:rsidRDefault="00347B11" w:rsidP="007F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509" w:rsidRPr="00B67105" w:rsidRDefault="00113D57" w:rsidP="000D05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lastRenderedPageBreak/>
        <w:t>Гимназија „Сава Шумановић“</w:t>
      </w:r>
    </w:p>
    <w:p w:rsidR="00113D57" w:rsidRPr="00B67105" w:rsidRDefault="00113D57" w:rsidP="000D05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ШИД</w:t>
      </w:r>
    </w:p>
    <w:p w:rsidR="00113D57" w:rsidRPr="00B67105" w:rsidRDefault="00113D57" w:rsidP="000D050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val="sr-Cyrl-RS"/>
        </w:rPr>
      </w:pPr>
      <w:r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Број:</w:t>
      </w:r>
      <w:r w:rsidR="00EB68D3"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 xml:space="preserve"> 02</w:t>
      </w:r>
      <w:r w:rsidR="000D0509"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-</w:t>
      </w:r>
      <w:r w:rsidR="002F3864"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val="sr-Cyrl-RS"/>
        </w:rPr>
        <w:t>424</w:t>
      </w:r>
    </w:p>
    <w:p w:rsidR="00AE4924" w:rsidRPr="00B67105" w:rsidRDefault="00113D57" w:rsidP="000D0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 w:rsidRPr="00B67105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Дана:</w:t>
      </w:r>
      <w:r w:rsidR="00AE4924"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="00AE4924" w:rsidRPr="00B67105">
        <w:rPr>
          <w:rFonts w:ascii="Times New Roman" w:eastAsia="Times New Roman" w:hAnsi="Times New Roman" w:cs="Times New Roman"/>
          <w:color w:val="000000"/>
          <w:sz w:val="21"/>
        </w:rPr>
        <w:t> </w:t>
      </w:r>
      <w:r w:rsidR="002F3864" w:rsidRPr="00B67105">
        <w:rPr>
          <w:rFonts w:ascii="Times New Roman" w:eastAsia="Times New Roman" w:hAnsi="Times New Roman" w:cs="Times New Roman"/>
          <w:color w:val="000000"/>
          <w:sz w:val="21"/>
        </w:rPr>
        <w:t>16.10.2025</w:t>
      </w:r>
      <w:r w:rsidR="000D0509" w:rsidRPr="00B67105">
        <w:rPr>
          <w:rFonts w:ascii="Times New Roman" w:eastAsia="Times New Roman" w:hAnsi="Times New Roman" w:cs="Times New Roman"/>
          <w:color w:val="000000"/>
          <w:sz w:val="21"/>
        </w:rPr>
        <w:t>. године</w:t>
      </w:r>
    </w:p>
    <w:p w:rsidR="00113D57" w:rsidRPr="00B67105" w:rsidRDefault="00113D57" w:rsidP="000D05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E4924" w:rsidRPr="00644541" w:rsidRDefault="00AE4924" w:rsidP="0011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541">
        <w:rPr>
          <w:rFonts w:ascii="Times New Roman" w:eastAsia="Times New Roman" w:hAnsi="Times New Roman" w:cs="Times New Roman"/>
          <w:color w:val="000000"/>
        </w:rPr>
        <w:t xml:space="preserve">На основу члана 119. став 1. тачка 1) Закона о основама система образовања и васпитања </w:t>
      </w:r>
      <w:r w:rsidR="00B67105" w:rsidRPr="00644541">
        <w:rPr>
          <w:rFonts w:ascii="Times New Roman" w:hAnsi="Times New Roman" w:cs="Times New Roman"/>
          <w:color w:val="000000"/>
          <w:lang w:val="ru-RU"/>
        </w:rPr>
        <w:t xml:space="preserve"> ("Сл. гласник РС", бр. 88/2017, 27/2018, 10/2019</w:t>
      </w:r>
      <w:r w:rsidR="00B67105" w:rsidRPr="00644541">
        <w:rPr>
          <w:rFonts w:ascii="Times New Roman" w:hAnsi="Times New Roman" w:cs="Times New Roman"/>
          <w:color w:val="000000"/>
        </w:rPr>
        <w:t>,</w:t>
      </w:r>
      <w:r w:rsidR="00B67105" w:rsidRPr="00644541">
        <w:rPr>
          <w:rFonts w:ascii="Times New Roman" w:hAnsi="Times New Roman" w:cs="Times New Roman"/>
          <w:color w:val="000000"/>
          <w:lang w:val="ru-RU"/>
        </w:rPr>
        <w:t xml:space="preserve"> 6/2020</w:t>
      </w:r>
      <w:r w:rsidR="00B67105" w:rsidRPr="00644541">
        <w:rPr>
          <w:rFonts w:ascii="Times New Roman" w:hAnsi="Times New Roman" w:cs="Times New Roman"/>
          <w:color w:val="000000"/>
        </w:rPr>
        <w:t>, 129/2021,92/2023, и 19/2025</w:t>
      </w:r>
      <w:r w:rsidR="00B67105" w:rsidRPr="00644541">
        <w:rPr>
          <w:rFonts w:ascii="Times New Roman" w:hAnsi="Times New Roman" w:cs="Times New Roman"/>
          <w:color w:val="000000"/>
          <w:lang w:val="ru-RU"/>
        </w:rPr>
        <w:t>- даље: ЗОСОВ)</w:t>
      </w:r>
      <w:r w:rsidR="00B67105" w:rsidRPr="0064454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44541">
        <w:rPr>
          <w:rFonts w:ascii="Times New Roman" w:eastAsia="Times New Roman" w:hAnsi="Times New Roman" w:cs="Times New Roman"/>
          <w:color w:val="000000"/>
        </w:rPr>
        <w:t xml:space="preserve">и </w:t>
      </w:r>
      <w:r w:rsidRPr="00015693">
        <w:rPr>
          <w:rFonts w:ascii="Times New Roman" w:eastAsia="Times New Roman" w:hAnsi="Times New Roman" w:cs="Times New Roman"/>
          <w:color w:val="000000"/>
        </w:rPr>
        <w:t xml:space="preserve">члана </w:t>
      </w:r>
      <w:r w:rsidR="00347B11" w:rsidRPr="00015693">
        <w:rPr>
          <w:rFonts w:ascii="Times New Roman" w:eastAsia="Times New Roman" w:hAnsi="Times New Roman" w:cs="Times New Roman"/>
          <w:color w:val="000000"/>
        </w:rPr>
        <w:t>19</w:t>
      </w:r>
      <w:r w:rsidR="002010D7" w:rsidRPr="00015693">
        <w:rPr>
          <w:rFonts w:ascii="Times New Roman" w:eastAsia="Times New Roman" w:hAnsi="Times New Roman" w:cs="Times New Roman"/>
          <w:color w:val="000000"/>
        </w:rPr>
        <w:t>.</w:t>
      </w:r>
      <w:r w:rsidR="00347B11" w:rsidRPr="00015693">
        <w:rPr>
          <w:rFonts w:ascii="Times New Roman" w:eastAsia="Times New Roman" w:hAnsi="Times New Roman" w:cs="Times New Roman"/>
          <w:color w:val="000000"/>
          <w:lang w:val="sr-Cyrl-RS"/>
        </w:rPr>
        <w:t xml:space="preserve"> и 72</w:t>
      </w:r>
      <w:r w:rsidR="00347B11">
        <w:rPr>
          <w:rFonts w:ascii="Times New Roman" w:eastAsia="Times New Roman" w:hAnsi="Times New Roman" w:cs="Times New Roman"/>
          <w:color w:val="000000"/>
          <w:lang w:val="sr-Cyrl-RS"/>
        </w:rPr>
        <w:t>.</w:t>
      </w:r>
      <w:r w:rsidRPr="00644541">
        <w:rPr>
          <w:rFonts w:ascii="Times New Roman" w:eastAsia="Times New Roman" w:hAnsi="Times New Roman" w:cs="Times New Roman"/>
          <w:color w:val="000000"/>
        </w:rPr>
        <w:t xml:space="preserve"> Статута </w:t>
      </w:r>
      <w:r w:rsidR="002010D7" w:rsidRPr="00644541">
        <w:rPr>
          <w:rFonts w:ascii="Times New Roman" w:eastAsia="Times New Roman" w:hAnsi="Times New Roman" w:cs="Times New Roman"/>
          <w:color w:val="000000"/>
        </w:rPr>
        <w:t>Гимназије „Сава Шумановић“ Шид,</w:t>
      </w:r>
      <w:r w:rsidRPr="00644541">
        <w:rPr>
          <w:rFonts w:ascii="Times New Roman" w:eastAsia="Times New Roman" w:hAnsi="Times New Roman" w:cs="Times New Roman"/>
          <w:color w:val="000000"/>
        </w:rPr>
        <w:t xml:space="preserve"> </w:t>
      </w:r>
      <w:r w:rsidR="00113D57" w:rsidRPr="00644541">
        <w:rPr>
          <w:rFonts w:ascii="Times New Roman" w:eastAsia="Times New Roman" w:hAnsi="Times New Roman" w:cs="Times New Roman"/>
          <w:color w:val="000000"/>
        </w:rPr>
        <w:t>Школски</w:t>
      </w:r>
      <w:r w:rsidRPr="00644541">
        <w:rPr>
          <w:rFonts w:ascii="Times New Roman" w:eastAsia="Times New Roman" w:hAnsi="Times New Roman" w:cs="Times New Roman"/>
          <w:color w:val="000000"/>
        </w:rPr>
        <w:t xml:space="preserve"> одбор </w:t>
      </w:r>
      <w:r w:rsidR="00113D57" w:rsidRPr="00644541">
        <w:rPr>
          <w:rFonts w:ascii="Times New Roman" w:eastAsia="Times New Roman" w:hAnsi="Times New Roman" w:cs="Times New Roman"/>
          <w:color w:val="000000"/>
        </w:rPr>
        <w:t xml:space="preserve">Гимназије „Сава Шумановић“ Шид </w:t>
      </w:r>
      <w:r w:rsidRPr="00644541">
        <w:rPr>
          <w:rFonts w:ascii="Times New Roman" w:eastAsia="Times New Roman" w:hAnsi="Times New Roman" w:cs="Times New Roman"/>
          <w:color w:val="000000"/>
        </w:rPr>
        <w:t xml:space="preserve">на седници одржаној дана </w:t>
      </w:r>
      <w:r w:rsidR="001102E9" w:rsidRPr="00644541">
        <w:rPr>
          <w:rFonts w:ascii="Times New Roman" w:eastAsia="Times New Roman" w:hAnsi="Times New Roman" w:cs="Times New Roman"/>
          <w:color w:val="000000"/>
          <w:lang w:val="sr-Cyrl-RS"/>
        </w:rPr>
        <w:t>16.10.2025</w:t>
      </w:r>
      <w:r w:rsidR="000D0509" w:rsidRPr="00644541">
        <w:rPr>
          <w:rFonts w:ascii="Times New Roman" w:eastAsia="Times New Roman" w:hAnsi="Times New Roman" w:cs="Times New Roman"/>
          <w:color w:val="000000"/>
        </w:rPr>
        <w:t>.</w:t>
      </w:r>
      <w:r w:rsidRPr="00644541">
        <w:rPr>
          <w:rFonts w:ascii="Times New Roman" w:eastAsia="Times New Roman" w:hAnsi="Times New Roman" w:cs="Times New Roman"/>
          <w:color w:val="000000"/>
        </w:rPr>
        <w:t xml:space="preserve"> године донео је </w:t>
      </w:r>
    </w:p>
    <w:p w:rsidR="00AE4924" w:rsidRPr="00B67105" w:rsidRDefault="00AE4924" w:rsidP="00AE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B67105">
        <w:rPr>
          <w:rFonts w:ascii="Times New Roman" w:eastAsia="Times New Roman" w:hAnsi="Times New Roman" w:cs="Times New Roman"/>
          <w:color w:val="000000"/>
          <w:sz w:val="21"/>
        </w:rPr>
        <w:t> </w:t>
      </w:r>
    </w:p>
    <w:p w:rsidR="00AE4924" w:rsidRPr="00B67105" w:rsidRDefault="00AE4924" w:rsidP="00AE4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ПРАВИЛНИК О ДИСЦИПЛИНСКОЈ И МАТЕРИЈАЛНОЈ ОДГОВОРНОСТИ ЗАПОСЛЕНИХ </w:t>
      </w:r>
      <w:r w:rsidR="00483526" w:rsidRPr="00B67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 xml:space="preserve">И ДИРЕКТОРА </w:t>
      </w:r>
      <w:r w:rsidRPr="00B67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Pr="00B67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13D57" w:rsidRPr="00B67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ГИМНАЗИЈИ „САВА ШУМАНОВИЋ“ ШИД</w:t>
      </w:r>
    </w:p>
    <w:p w:rsidR="00AE4924" w:rsidRPr="00B67105" w:rsidRDefault="00AE4924" w:rsidP="00AE4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B67105">
        <w:rPr>
          <w:rFonts w:ascii="Times New Roman" w:eastAsia="Times New Roman" w:hAnsi="Times New Roman" w:cs="Times New Roman"/>
          <w:color w:val="000000"/>
          <w:sz w:val="21"/>
        </w:rPr>
        <w:t> </w:t>
      </w:r>
    </w:p>
    <w:p w:rsidR="00E932DE" w:rsidRPr="00DD6A74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str_1"/>
      <w:bookmarkEnd w:id="0"/>
      <w:r w:rsidRPr="00DD6A74">
        <w:rPr>
          <w:rFonts w:ascii="Times New Roman" w:hAnsi="Times New Roman" w:cs="Times New Roman"/>
          <w:b/>
          <w:color w:val="000000"/>
        </w:rPr>
        <w:t>I ОСНОВНЕ ОДРЕДБЕ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</w:t>
      </w:r>
    </w:p>
    <w:p w:rsidR="00E932DE" w:rsidRPr="004826A4" w:rsidRDefault="00E932DE" w:rsidP="00E932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Овим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правилником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уређује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одговорност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>дисциплинска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доношење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предузимање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активности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рокови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застарелости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правна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заштита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евиденција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изреченим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мерама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материјална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питања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значаја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Гимназији „Сава Шумановић“ Шид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Установа</w:t>
      </w:r>
      <w:r w:rsidRPr="004826A4">
        <w:rPr>
          <w:rFonts w:ascii="Times New Roman" w:hAnsi="Times New Roman" w:cs="Times New Roman"/>
          <w:color w:val="000000"/>
        </w:rPr>
        <w:t>).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Правила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понашања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установи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негују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међусобног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разумевања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уважавања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личности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деце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ученика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одраслих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родитеља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односно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законских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заступника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родитељ</w:t>
      </w:r>
      <w:r w:rsidRPr="004826A4">
        <w:rPr>
          <w:rFonts w:ascii="Times New Roman" w:hAnsi="Times New Roman" w:cs="Times New Roman"/>
          <w:color w:val="000000"/>
        </w:rPr>
        <w:t>).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имају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својим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укупним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доприносе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развијању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позитивне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атмосфере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међусобни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деце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ученика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родитеља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уређена</w:t>
      </w:r>
      <w:r w:rsidRPr="00DD6A74">
        <w:rPr>
          <w:rFonts w:ascii="Times New Roman" w:hAnsi="Times New Roman" w:cs="Times New Roman"/>
          <w:color w:val="000000"/>
        </w:rPr>
        <w:t xml:space="preserve"> су </w:t>
      </w:r>
      <w:r w:rsidRPr="00DD6A74">
        <w:rPr>
          <w:rFonts w:ascii="Times New Roman" w:hAnsi="Times New Roman" w:cs="Times New Roman"/>
          <w:iCs/>
          <w:color w:val="000000"/>
        </w:rPr>
        <w:t>Правилником о правилима понашања</w:t>
      </w:r>
      <w:r w:rsidRPr="00DD6A74">
        <w:rPr>
          <w:rFonts w:ascii="Times New Roman" w:hAnsi="Times New Roman" w:cs="Times New Roman"/>
          <w:iCs/>
          <w:color w:val="000000"/>
          <w:lang w:val="sr-Cyrl-RS"/>
        </w:rPr>
        <w:t xml:space="preserve"> у установи</w:t>
      </w:r>
      <w:r w:rsidRPr="00DD6A7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Одговорност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запосленог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>: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Лакшу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овим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правилником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</w:t>
      </w:r>
      <w:r w:rsidRPr="004826A4">
        <w:rPr>
          <w:rFonts w:ascii="Times New Roman" w:hAnsi="Times New Roman" w:cs="Times New Roman"/>
          <w:color w:val="000000"/>
        </w:rPr>
        <w:t xml:space="preserve">. 110-113.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забрана</w:t>
      </w:r>
      <w:r w:rsidRPr="004826A4">
        <w:rPr>
          <w:rFonts w:ascii="Times New Roman" w:hAnsi="Times New Roman" w:cs="Times New Roman"/>
          <w:color w:val="000000"/>
        </w:rPr>
        <w:t>);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Материјалну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нанесе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намерно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крајњом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непажњом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Одговорност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директора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4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законитост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успешно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обављање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делатности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министру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надлежном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образовања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министар</w:t>
      </w:r>
      <w:r w:rsidRPr="004826A4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>. </w:t>
      </w:r>
      <w:r w:rsidRPr="004826A4">
        <w:rPr>
          <w:rFonts w:ascii="Times New Roman" w:hAnsi="Times New Roman" w:cs="Times New Roman"/>
          <w:i/>
          <w:iCs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>Напомена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</w:rPr>
        <w:t>Директор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установе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чије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седиште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се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налази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на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територији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Аутономне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покрајине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Војводине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за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свој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рад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одговара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министру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надлежном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органу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аутономне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покрајине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и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органу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управљања</w:t>
      </w:r>
      <w:r w:rsidRPr="004826A4">
        <w:rPr>
          <w:rFonts w:ascii="Times New Roman" w:hAnsi="Times New Roman" w:cs="Times New Roman"/>
          <w:i/>
          <w:iCs/>
          <w:color w:val="000000"/>
        </w:rPr>
        <w:t>.)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другим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статутом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општим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актима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</w:rPr>
        <w:t>Обавезе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запослених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5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>: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</w:rPr>
        <w:t>редовно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долазе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посао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</w:rPr>
        <w:t>савесно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места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посао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произилазе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уздржава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радњи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крше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детета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ученика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лица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hAnsi="Times New Roman" w:cs="Times New Roman"/>
          <w:color w:val="000000"/>
        </w:rPr>
        <w:t>пријављује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кршење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детета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ученика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5) </w:t>
      </w:r>
      <w:r>
        <w:rPr>
          <w:rFonts w:ascii="Times New Roman" w:hAnsi="Times New Roman" w:cs="Times New Roman"/>
          <w:color w:val="000000"/>
        </w:rPr>
        <w:t>поштује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6) </w:t>
      </w:r>
      <w:r>
        <w:rPr>
          <w:rFonts w:ascii="Times New Roman" w:hAnsi="Times New Roman" w:cs="Times New Roman"/>
          <w:color w:val="000000"/>
        </w:rPr>
        <w:t>чува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пословну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службену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тајну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7)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стално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усавршава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8)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придржава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заштите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раду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9)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придржава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других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општих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аката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DB1FDE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DB1FDE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DB1FDE" w:rsidRPr="004826A4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olor w:val="000000"/>
        </w:rPr>
        <w:t>Врсте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повреда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обавеза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2.1. </w:t>
      </w:r>
      <w:r>
        <w:rPr>
          <w:rFonts w:ascii="Times New Roman" w:hAnsi="Times New Roman" w:cs="Times New Roman"/>
          <w:i/>
          <w:iCs/>
          <w:color w:val="000000"/>
        </w:rPr>
        <w:t>Лакше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повреде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6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Лакше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>: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Неблаговремени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долазак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посао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одлазак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истека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неоправдано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недозвољено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напуштање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места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Неоправдано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одсуство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току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шест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месеци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>Немаран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средствима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повереној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документацији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друго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Непридржавање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кућног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>Одбијање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стручног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усавршавања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упућује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6. </w:t>
      </w:r>
      <w:r>
        <w:rPr>
          <w:rFonts w:ascii="Times New Roman" w:hAnsi="Times New Roman" w:cs="Times New Roman"/>
          <w:color w:val="000000"/>
        </w:rPr>
        <w:t>Друге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лакше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2.2. </w:t>
      </w:r>
      <w:r>
        <w:rPr>
          <w:rFonts w:ascii="Times New Roman" w:hAnsi="Times New Roman" w:cs="Times New Roman"/>
          <w:i/>
          <w:iCs/>
          <w:color w:val="000000"/>
        </w:rPr>
        <w:t>Теже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повреде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7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овим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правилником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Теже повреде радне обавезе запосленог у установи су: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1) извршење кривичног дела на раду или у вези са радом;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2) подстрекавање на употребу алкохолних пића код деце и ученика, или омогућавање, давање или непријављивање набавке и употребе;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3) подстрекавање на употребу наркотичког средства или психоактивне супстанце код ученика или њено омогућавање, или непријављивање набавке и употребе;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4) ношење оружја у установи, осим службеног оружја у установи из члана 90. став 2. овог закона;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5) наплаћивање припреме ученика школе у којој је наставник у радном односу, а ради оцењивања, односно полагања испита;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6) долазак на рад у припитом или пијаном стању, употреба алкохола или других опојних средстава;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7) неоправдано одсуство са рада најмање три узастопна радна дана;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8) неовлашћена промена података у евиденцији, односно јавној исправи;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9) неспровођење мера безбедности деце, ученика и запослених;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10) уништење, оштећење, скривање или изношење евиденције, односно обрасца јавне исправе или јавне исправе;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lastRenderedPageBreak/>
        <w:t>11) одбијање давања на увид резултата писмене провере знања ученицима, родитељима, односно другим законским заступницима;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12) одбијање пријема и давања на увид евиденције лицу које врши надзор над радом установе, родитељу, односно другом законском заступнику;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13) неовлашћено присвајање, коришћење и приказивање туђих података;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14) незаконит рад или пропуштање радњи чиме се спречава или онемогућава остваривање права детета, ученика или другог запосленог;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15) неизвршавање или несавесно, неблаговремено или немарно извршавање послова или налога директора у току рада;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16) злоупотреба права из радног односа;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17) незаконито располагање средствима, школским простором, опремом и имовином установе;</w:t>
      </w:r>
    </w:p>
    <w:p w:rsidR="00E932DE" w:rsidRPr="00624A8D" w:rsidRDefault="00E932DE" w:rsidP="00DB1FDE">
      <w:pPr>
        <w:pStyle w:val="normal0"/>
        <w:shd w:val="clear" w:color="auto" w:fill="FFFFFF"/>
        <w:spacing w:before="0" w:beforeAutospacing="0"/>
        <w:jc w:val="both"/>
        <w:rPr>
          <w:color w:val="282828"/>
          <w:sz w:val="20"/>
          <w:szCs w:val="20"/>
        </w:rPr>
      </w:pPr>
      <w:r w:rsidRPr="00624A8D">
        <w:rPr>
          <w:color w:val="282828"/>
          <w:sz w:val="20"/>
          <w:szCs w:val="20"/>
        </w:rPr>
        <w:t>18) друге повреде радне обавезе у складу са законом.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2.3. </w:t>
      </w:r>
      <w:r>
        <w:rPr>
          <w:rFonts w:ascii="Times New Roman" w:hAnsi="Times New Roman" w:cs="Times New Roman"/>
          <w:i/>
          <w:iCs/>
          <w:color w:val="000000"/>
        </w:rPr>
        <w:t>Повреде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забрана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8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Default="00E932DE" w:rsidP="00E932DE">
      <w:pPr>
        <w:rPr>
          <w:rFonts w:ascii="Times New Roman" w:hAnsi="Times New Roman" w:cs="Times New Roman"/>
          <w:color w:val="000000"/>
        </w:rPr>
      </w:pP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</w:p>
    <w:p w:rsidR="00E932DE" w:rsidRPr="004826A4" w:rsidRDefault="00E932DE" w:rsidP="00E932DE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III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</w:rPr>
        <w:t>Покретање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дисциплинског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9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лакшу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1.1. </w:t>
      </w:r>
      <w:r>
        <w:rPr>
          <w:rFonts w:ascii="Times New Roman" w:hAnsi="Times New Roman" w:cs="Times New Roman"/>
          <w:i/>
          <w:iCs/>
          <w:color w:val="000000"/>
        </w:rPr>
        <w:t>Пријава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10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Сваки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поднесе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покретање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Пријава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става</w:t>
      </w:r>
      <w:r w:rsidRPr="004826A4">
        <w:rPr>
          <w:rFonts w:ascii="Times New Roman" w:hAnsi="Times New Roman" w:cs="Times New Roman"/>
          <w:color w:val="000000"/>
        </w:rPr>
        <w:t xml:space="preserve"> 1. </w:t>
      </w:r>
      <w:r>
        <w:rPr>
          <w:rFonts w:ascii="Times New Roman" w:hAnsi="Times New Roman" w:cs="Times New Roman"/>
          <w:color w:val="000000"/>
        </w:rPr>
        <w:t>овог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бити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образложена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Родитељ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непримерено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његовом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детету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lastRenderedPageBreak/>
        <w:t xml:space="preserve">1.2. </w:t>
      </w:r>
      <w:r>
        <w:rPr>
          <w:rFonts w:ascii="Times New Roman" w:hAnsi="Times New Roman" w:cs="Times New Roman"/>
          <w:i/>
          <w:iCs/>
          <w:color w:val="000000"/>
        </w:rPr>
        <w:t>Одлучивање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пријави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11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случају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нађе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основана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школе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покренути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родитељ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непримерено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његовом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детету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покренути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без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поднете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1.3. </w:t>
      </w:r>
      <w:r>
        <w:rPr>
          <w:rFonts w:ascii="Times New Roman" w:hAnsi="Times New Roman" w:cs="Times New Roman"/>
          <w:i/>
          <w:iCs/>
          <w:color w:val="000000"/>
        </w:rPr>
        <w:t>Закључак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о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покретању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12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закључком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садржи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податке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опис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односно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време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место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начин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доказе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указују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изјасни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наводе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става</w:t>
      </w:r>
      <w:r w:rsidRPr="004826A4">
        <w:rPr>
          <w:rFonts w:ascii="Times New Roman" w:hAnsi="Times New Roman" w:cs="Times New Roman"/>
          <w:color w:val="000000"/>
        </w:rPr>
        <w:t xml:space="preserve"> 1. </w:t>
      </w:r>
      <w:r>
        <w:rPr>
          <w:rFonts w:ascii="Times New Roman" w:hAnsi="Times New Roman" w:cs="Times New Roman"/>
          <w:color w:val="000000"/>
        </w:rPr>
        <w:t>овог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осам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пријема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закључка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покретању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позив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</w:rPr>
        <w:t>Удаљење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рада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13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привремено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удаљује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због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164. </w:t>
      </w:r>
      <w:r>
        <w:rPr>
          <w:rFonts w:ascii="Times New Roman" w:hAnsi="Times New Roman" w:cs="Times New Roman"/>
          <w:color w:val="000000"/>
        </w:rPr>
        <w:t>тач</w:t>
      </w:r>
      <w:r w:rsidRPr="004826A4">
        <w:rPr>
          <w:rFonts w:ascii="Times New Roman" w:hAnsi="Times New Roman" w:cs="Times New Roman"/>
          <w:color w:val="000000"/>
        </w:rPr>
        <w:t xml:space="preserve">. 1)-4), 6), 9)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17)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</w:t>
      </w:r>
      <w:r w:rsidRPr="004826A4">
        <w:rPr>
          <w:rFonts w:ascii="Times New Roman" w:hAnsi="Times New Roman" w:cs="Times New Roman"/>
          <w:color w:val="000000"/>
        </w:rPr>
        <w:t xml:space="preserve">. 110-113.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окончања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уређује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Закон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раду</w:t>
      </w:r>
      <w:r w:rsidRPr="004826A4">
        <w:rPr>
          <w:rFonts w:ascii="Times New Roman" w:hAnsi="Times New Roman" w:cs="Times New Roman"/>
          <w:color w:val="000000"/>
        </w:rPr>
        <w:t>).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Накнада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плате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удаљења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врши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одредбама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>Ток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дисциплинског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поступка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3.1. </w:t>
      </w:r>
      <w:r>
        <w:rPr>
          <w:rFonts w:ascii="Times New Roman" w:hAnsi="Times New Roman" w:cs="Times New Roman"/>
          <w:i/>
          <w:iCs/>
          <w:color w:val="000000"/>
        </w:rPr>
        <w:t>Вођење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14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бити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саслушан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усмено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изложи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своју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одбрану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сам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заступника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доставити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одбрану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Изузетно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расправа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одржати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без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присуства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условом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уредно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позван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одржаном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рочишту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саслушању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сведока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доказа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записник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DB1FDE" w:rsidRPr="004826A4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lastRenderedPageBreak/>
        <w:t xml:space="preserve">3.2. </w:t>
      </w:r>
      <w:r>
        <w:rPr>
          <w:rFonts w:ascii="Times New Roman" w:hAnsi="Times New Roman" w:cs="Times New Roman"/>
          <w:i/>
          <w:iCs/>
          <w:color w:val="000000"/>
        </w:rPr>
        <w:t>Јавност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15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јаван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осим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случајевима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</w:rPr>
        <w:t>Одлучивање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дисциплинском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поступку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запосленог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16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доношења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морају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утврдити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чињенице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значаја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одлучивање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одлучује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изрицању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имајући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виду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тежину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последице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степен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његово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раније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олакшавајуће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отежавајуће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околности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DB1FDE" w:rsidRPr="004826A4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E932DE" w:rsidRPr="00DB1FDE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B1FDE">
        <w:rPr>
          <w:rFonts w:ascii="Times New Roman" w:hAnsi="Times New Roman" w:cs="Times New Roman"/>
          <w:b/>
          <w:color w:val="000000"/>
        </w:rPr>
        <w:t>IV ДИСЦИПЛИНСКИ ПОСТУПАК ПРОТИВ ДИРЕКТОРА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</w:rPr>
        <w:t>Покретање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дисциплинског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поступка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директора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17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1.1. </w:t>
      </w:r>
      <w:r>
        <w:rPr>
          <w:rFonts w:ascii="Times New Roman" w:hAnsi="Times New Roman" w:cs="Times New Roman"/>
          <w:i/>
          <w:iCs/>
          <w:color w:val="000000"/>
        </w:rPr>
        <w:t>Закључак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о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покретању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18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закључком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садржи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податке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опис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односно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време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место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начин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доказе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указују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позив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1.2. </w:t>
      </w:r>
      <w:r>
        <w:rPr>
          <w:rFonts w:ascii="Times New Roman" w:hAnsi="Times New Roman" w:cs="Times New Roman"/>
          <w:i/>
          <w:iCs/>
          <w:color w:val="000000"/>
        </w:rPr>
        <w:t>Формирање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комисије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за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вођење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против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директора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19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образује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комисију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Комисија</w:t>
      </w:r>
      <w:r w:rsidRPr="004826A4">
        <w:rPr>
          <w:rFonts w:ascii="Times New Roman" w:hAnsi="Times New Roman" w:cs="Times New Roman"/>
          <w:color w:val="000000"/>
        </w:rPr>
        <w:t>).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1.3. </w:t>
      </w:r>
      <w:r>
        <w:rPr>
          <w:rFonts w:ascii="Times New Roman" w:hAnsi="Times New Roman" w:cs="Times New Roman"/>
          <w:i/>
          <w:iCs/>
          <w:color w:val="000000"/>
        </w:rPr>
        <w:t>Обавезе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комисије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20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Комисија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Извештај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следећим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подацима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приллозима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писменим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изјашњавањем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наводима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закључка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покретању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доказом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обавештавању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>одржавању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утврђивања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његовом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учешћу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писаном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одбраном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датој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лично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заступника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записником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осталим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подацима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доношења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даље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Извештај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>).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</w:rPr>
        <w:t>Ток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дисциплинског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поступка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2.1. </w:t>
      </w:r>
      <w:r>
        <w:rPr>
          <w:rFonts w:ascii="Times New Roman" w:hAnsi="Times New Roman" w:cs="Times New Roman"/>
          <w:i/>
          <w:iCs/>
          <w:color w:val="000000"/>
        </w:rPr>
        <w:t>Вођење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21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Комисија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покренутом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спроводи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јавну</w:t>
      </w:r>
      <w:r w:rsidRPr="004826A4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расправу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предузимајући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следеће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активности</w:t>
      </w:r>
      <w:r w:rsidRPr="004826A4">
        <w:rPr>
          <w:rFonts w:ascii="Times New Roman" w:hAnsi="Times New Roman" w:cs="Times New Roman"/>
          <w:color w:val="000000"/>
        </w:rPr>
        <w:t>: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саслушава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непосредно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заступника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разматра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одбрану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достављена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саслушава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сведоке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624A8D" w:rsidRDefault="00E932DE" w:rsidP="00DB1FDE">
      <w:pPr>
        <w:jc w:val="both"/>
        <w:rPr>
          <w:rFonts w:ascii="Times New Roman" w:hAnsi="Times New Roman" w:cs="Times New Roman"/>
          <w:color w:val="000000"/>
          <w:lang w:val="sr-Cyrl-RS"/>
        </w:rPr>
      </w:pPr>
      <w:r w:rsidRPr="004826A4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врши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увид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 w:hAnsi="Times New Roman" w:cs="Times New Roman"/>
          <w:color w:val="000000"/>
          <w:lang w:val="sr-Cyrl-RS"/>
        </w:rPr>
        <w:t xml:space="preserve"> документацију и предузима радње ради утврђивања чињеничног стања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записника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расправе</w:t>
      </w:r>
      <w:r w:rsidRPr="004826A4">
        <w:rPr>
          <w:rFonts w:ascii="Times New Roman" w:hAnsi="Times New Roman" w:cs="Times New Roman"/>
          <w:color w:val="000000"/>
        </w:rPr>
        <w:t>;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 w:rsidRPr="004826A4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сачињава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Извештај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одлучивања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i/>
          <w:iCs/>
          <w:color w:val="000000"/>
        </w:rPr>
      </w:pPr>
      <w:r w:rsidRPr="004826A4">
        <w:rPr>
          <w:rFonts w:ascii="Times New Roman" w:hAnsi="Times New Roman" w:cs="Times New Roman"/>
          <w:i/>
          <w:iCs/>
          <w:color w:val="000000"/>
        </w:rPr>
        <w:t xml:space="preserve">2.2. </w:t>
      </w:r>
      <w:r>
        <w:rPr>
          <w:rFonts w:ascii="Times New Roman" w:hAnsi="Times New Roman" w:cs="Times New Roman"/>
          <w:i/>
          <w:iCs/>
          <w:color w:val="000000"/>
        </w:rPr>
        <w:t>Јавност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дисциплинског</w:t>
      </w:r>
      <w:r w:rsidRPr="004826A4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поступка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22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јаван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осим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случајевима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>Одлучивање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дисциплинском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поступку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директора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23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доноси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основу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Комисије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Извештај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доношења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решења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морају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утврдити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чињенице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значаја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одлучивање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одлучује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изрицању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имајући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виду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тежину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последице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степен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његово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раније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понашање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после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олакшавајуће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отежавајуће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околности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DB1FDE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DB1FDE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DB1FDE" w:rsidRPr="004826A4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E932DE" w:rsidRPr="00DB1FDE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B1FDE">
        <w:rPr>
          <w:rFonts w:ascii="Times New Roman" w:hAnsi="Times New Roman" w:cs="Times New Roman"/>
          <w:b/>
          <w:color w:val="000000"/>
        </w:rPr>
        <w:lastRenderedPageBreak/>
        <w:t>V ДИСЦИПЛИНСКЕ МЕРЕ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Дисциплинске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мере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лакше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повреде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радних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обавеза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24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лакше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опомена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>,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лакшу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висини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4826A4">
        <w:rPr>
          <w:rFonts w:ascii="Times New Roman" w:hAnsi="Times New Roman" w:cs="Times New Roman"/>
          <w:color w:val="000000"/>
        </w:rPr>
        <w:t xml:space="preserve"> 20%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плате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исплаћене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донета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трајању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Дисциплинске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мере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теже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повреде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радних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обавеза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25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164.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удаљење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164. </w:t>
      </w:r>
      <w:r>
        <w:rPr>
          <w:rFonts w:ascii="Times New Roman" w:hAnsi="Times New Roman" w:cs="Times New Roman"/>
          <w:color w:val="000000"/>
        </w:rPr>
        <w:t>тач</w:t>
      </w:r>
      <w:r w:rsidRPr="004826A4">
        <w:rPr>
          <w:rFonts w:ascii="Times New Roman" w:hAnsi="Times New Roman" w:cs="Times New Roman"/>
          <w:color w:val="000000"/>
        </w:rPr>
        <w:t xml:space="preserve">. 1)-7)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164. </w:t>
      </w:r>
      <w:r>
        <w:rPr>
          <w:rFonts w:ascii="Times New Roman" w:hAnsi="Times New Roman" w:cs="Times New Roman"/>
          <w:color w:val="000000"/>
        </w:rPr>
        <w:t>тач</w:t>
      </w:r>
      <w:r w:rsidRPr="004826A4">
        <w:rPr>
          <w:rFonts w:ascii="Times New Roman" w:hAnsi="Times New Roman" w:cs="Times New Roman"/>
          <w:color w:val="000000"/>
        </w:rPr>
        <w:t xml:space="preserve">. 8)-18)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удаљење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трајању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уколико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наведене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свесним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нехатом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намерно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циљу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прибављања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себи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другоме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противправне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имовинске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користи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164. </w:t>
      </w:r>
      <w:r>
        <w:rPr>
          <w:rFonts w:ascii="Times New Roman" w:hAnsi="Times New Roman" w:cs="Times New Roman"/>
          <w:color w:val="000000"/>
        </w:rPr>
        <w:t>тач</w:t>
      </w:r>
      <w:r w:rsidRPr="004826A4">
        <w:rPr>
          <w:rFonts w:ascii="Times New Roman" w:hAnsi="Times New Roman" w:cs="Times New Roman"/>
          <w:color w:val="000000"/>
        </w:rPr>
        <w:t xml:space="preserve">. 8)-18)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висини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20% -35%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плате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исплаћене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донета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трајању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шест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месеци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одредбама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изричу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Дисциплинске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мере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запосленог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повреду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забране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26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</w:t>
      </w:r>
      <w:r w:rsidRPr="004826A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удаљење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чланом</w:t>
      </w:r>
      <w:r w:rsidRPr="004826A4">
        <w:rPr>
          <w:rFonts w:ascii="Times New Roman" w:hAnsi="Times New Roman" w:cs="Times New Roman"/>
          <w:color w:val="000000"/>
        </w:rPr>
        <w:t xml:space="preserve"> 112.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једанпут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привремено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удаљење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</w:t>
      </w:r>
      <w:r w:rsidRPr="004826A4">
        <w:rPr>
          <w:rFonts w:ascii="Times New Roman" w:hAnsi="Times New Roman" w:cs="Times New Roman"/>
          <w:color w:val="000000"/>
        </w:rPr>
        <w:t xml:space="preserve">. 110, 111.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113.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односно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пут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изврши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прописане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чланом</w:t>
      </w:r>
      <w:r w:rsidRPr="004826A4">
        <w:rPr>
          <w:rFonts w:ascii="Times New Roman" w:hAnsi="Times New Roman" w:cs="Times New Roman"/>
          <w:color w:val="000000"/>
        </w:rPr>
        <w:t xml:space="preserve"> 112. </w:t>
      </w:r>
      <w:r>
        <w:rPr>
          <w:rFonts w:ascii="Times New Roman" w:hAnsi="Times New Roman" w:cs="Times New Roman"/>
          <w:color w:val="000000"/>
        </w:rPr>
        <w:t>Закона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DB1FDE" w:rsidRDefault="00DB1FDE" w:rsidP="00E932DE">
      <w:pPr>
        <w:rPr>
          <w:rFonts w:ascii="Times New Roman" w:hAnsi="Times New Roman" w:cs="Times New Roman"/>
          <w:color w:val="000000"/>
        </w:rPr>
      </w:pPr>
    </w:p>
    <w:p w:rsidR="00DB1FDE" w:rsidRDefault="00DB1FDE" w:rsidP="00E932DE">
      <w:pPr>
        <w:rPr>
          <w:rFonts w:ascii="Times New Roman" w:hAnsi="Times New Roman" w:cs="Times New Roman"/>
          <w:color w:val="000000"/>
        </w:rPr>
      </w:pPr>
    </w:p>
    <w:p w:rsidR="00DB1FDE" w:rsidRPr="004826A4" w:rsidRDefault="00DB1FDE" w:rsidP="00E932DE">
      <w:pPr>
        <w:rPr>
          <w:rFonts w:ascii="Times New Roman" w:hAnsi="Times New Roman" w:cs="Times New Roman"/>
          <w:color w:val="000000"/>
        </w:rPr>
      </w:pP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Дисциплинске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мере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против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директора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повреду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забране</w:t>
      </w:r>
      <w:r w:rsidRPr="004826A4">
        <w:rPr>
          <w:rFonts w:ascii="Times New Roman" w:hAnsi="Times New Roman" w:cs="Times New Roman"/>
          <w:b/>
          <w:bCs/>
          <w:color w:val="000000"/>
        </w:rPr>
        <w:t>/</w:t>
      </w:r>
      <w:r>
        <w:rPr>
          <w:rFonts w:ascii="Times New Roman" w:hAnsi="Times New Roman" w:cs="Times New Roman"/>
          <w:b/>
          <w:bCs/>
          <w:color w:val="000000"/>
        </w:rPr>
        <w:t>тежу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повреду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радних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обавеза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27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орган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изрекне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новчана</w:t>
      </w:r>
      <w:r w:rsidRPr="004826A4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казна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Уколико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утврђивање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тежу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треба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изрећи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орган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министру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Извештај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комисије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вођењу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прикупљену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документацију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записнике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седница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управљања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ради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DB1FDE" w:rsidRPr="004826A4" w:rsidRDefault="00DB1FDE" w:rsidP="00DB1FDE">
      <w:pPr>
        <w:jc w:val="both"/>
        <w:rPr>
          <w:rFonts w:ascii="Times New Roman" w:hAnsi="Times New Roman" w:cs="Times New Roman"/>
          <w:color w:val="000000"/>
        </w:rPr>
      </w:pPr>
    </w:p>
    <w:p w:rsidR="00E932DE" w:rsidRPr="00624A8D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24A8D">
        <w:rPr>
          <w:rFonts w:ascii="Times New Roman" w:hAnsi="Times New Roman" w:cs="Times New Roman"/>
          <w:b/>
          <w:color w:val="000000"/>
        </w:rPr>
        <w:t>VI ДОНОШЕЊЕ ОДЛУКЕ И ПРЕДУЗИМАЊЕ ДРУГИХ АКТИВНОСТИ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28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спроведеном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доноси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решење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изриче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којим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ослобађа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обуставља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Уколико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изречена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престанак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престаје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однос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пријема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коначног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решења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починилац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насиља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таква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сазнања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полицији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надлежном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јавном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тужилаштву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624A8D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24A8D">
        <w:rPr>
          <w:rFonts w:ascii="Times New Roman" w:hAnsi="Times New Roman" w:cs="Times New Roman"/>
          <w:b/>
          <w:color w:val="000000"/>
        </w:rPr>
        <w:t>VII РОКОВИ ЗАСТАРЕЛОСТИ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29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Покретање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застарева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сазнања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обавезе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учиниоца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односно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шест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осим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случају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покретање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застарева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године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када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повреда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забране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Вођење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застарева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шест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месеци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покретања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дисципинског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Застарелост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тече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због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одсуства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разлога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624A8D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24A8D">
        <w:rPr>
          <w:rFonts w:ascii="Times New Roman" w:hAnsi="Times New Roman" w:cs="Times New Roman"/>
          <w:b/>
          <w:color w:val="000000"/>
        </w:rPr>
        <w:t>VIII ПРАВНА ЗАШТИТА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30</w:t>
      </w:r>
    </w:p>
    <w:p w:rsidR="00E932DE" w:rsidRPr="004826A4" w:rsidRDefault="00E932DE" w:rsidP="00E932D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заштита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уређена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624A8D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24A8D">
        <w:rPr>
          <w:rFonts w:ascii="Times New Roman" w:hAnsi="Times New Roman" w:cs="Times New Roman"/>
          <w:b/>
          <w:color w:val="000000"/>
        </w:rPr>
        <w:t>IX ЕВИДЕНЦИЈА О ИЗРЕЧЕНИМ ДИСЦИПЛИНСКИМ МЕРАМА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31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Установа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евиденцију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мерама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изреченим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законом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Извештају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реализацији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плана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заштите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насиља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злостављања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занемаривања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саставни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годишњег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извештаја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доставља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министарству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надлежном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>послове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образовања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односно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надлежној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школској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управи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број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против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624A8D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24A8D">
        <w:rPr>
          <w:rFonts w:ascii="Times New Roman" w:hAnsi="Times New Roman" w:cs="Times New Roman"/>
          <w:b/>
          <w:color w:val="000000"/>
        </w:rPr>
        <w:t>X МАТЕРИЈАЛНА ОДГОВОРНОСТ ЗАПОСЛЕНОГ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32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материјалну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нанесе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вези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намерно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крајњом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непажњом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проузроковало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више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намерно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крајњом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непажњом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утврдити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удео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сваког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учињеној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штети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одговарати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солидарно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</w:rPr>
        <w:t>Поступак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утврђивање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одговорности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запосленог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33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утврђивање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проузроковану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Установи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покреће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пријему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писмене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пријаве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сазнања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проузроковану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</w:rPr>
        <w:t>Комисија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34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Постојање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околности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настала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висину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начин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накнаде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посебна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комисија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образује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Комисија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става</w:t>
      </w:r>
      <w:r w:rsidRPr="004826A4">
        <w:rPr>
          <w:rFonts w:ascii="Times New Roman" w:hAnsi="Times New Roman" w:cs="Times New Roman"/>
          <w:color w:val="000000"/>
        </w:rPr>
        <w:t xml:space="preserve"> 1. </w:t>
      </w:r>
      <w:r>
        <w:rPr>
          <w:rFonts w:ascii="Times New Roman" w:hAnsi="Times New Roman" w:cs="Times New Roman"/>
          <w:color w:val="000000"/>
        </w:rPr>
        <w:t>овог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заказује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расправу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спроводи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поступак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саслушања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чија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утврђује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сведока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е</w:t>
      </w:r>
      <w:r w:rsidRPr="004826A4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ако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га</w:t>
      </w:r>
      <w:r w:rsidRPr="004826A4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има</w:t>
      </w:r>
      <w:r w:rsidRPr="004826A4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изводи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друге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доказе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утврђивања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чињеничног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стања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Висина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основу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ценовника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књиговодствене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вредности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оштећене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ствари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основу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процене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вештачењем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стручњака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>Записник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35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спроведеном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поступку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сачињава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записник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степен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кривице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висина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штете</w:t>
      </w:r>
      <w:r w:rsidRPr="004826A4">
        <w:rPr>
          <w:rFonts w:ascii="Times New Roman" w:hAnsi="Times New Roman" w:cs="Times New Roman"/>
          <w:color w:val="000000"/>
        </w:rPr>
        <w:t>,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Саставни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записника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става</w:t>
      </w:r>
      <w:r w:rsidRPr="004826A4">
        <w:rPr>
          <w:rFonts w:ascii="Times New Roman" w:hAnsi="Times New Roman" w:cs="Times New Roman"/>
          <w:color w:val="000000"/>
        </w:rPr>
        <w:t xml:space="preserve"> 1. </w:t>
      </w:r>
      <w:r>
        <w:rPr>
          <w:rFonts w:ascii="Times New Roman" w:hAnsi="Times New Roman" w:cs="Times New Roman"/>
          <w:color w:val="000000"/>
        </w:rPr>
        <w:t>овог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члана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изјава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пристаје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накнади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E932D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4826A4">
        <w:rPr>
          <w:rFonts w:ascii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</w:rPr>
        <w:t>Решење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36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основу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записника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доноси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решење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ослобађању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Решењем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начин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накнаде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коме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дужан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накнади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4826A4" w:rsidRDefault="00E932DE" w:rsidP="00DB1F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Ако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пристане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накнади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утврђеном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року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накнади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штете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одлучује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надлежни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суд</w:t>
      </w:r>
      <w:r w:rsidRPr="004826A4">
        <w:rPr>
          <w:rFonts w:ascii="Times New Roman" w:hAnsi="Times New Roman" w:cs="Times New Roman"/>
          <w:color w:val="000000"/>
        </w:rPr>
        <w:t>.</w:t>
      </w:r>
    </w:p>
    <w:p w:rsidR="00E932DE" w:rsidRPr="00624A8D" w:rsidRDefault="00E932DE" w:rsidP="00E932D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24A8D">
        <w:rPr>
          <w:rFonts w:ascii="Times New Roman" w:hAnsi="Times New Roman" w:cs="Times New Roman"/>
          <w:b/>
          <w:color w:val="000000"/>
        </w:rPr>
        <w:t>XI ПРЕЛАЗНЕ И ЗАВРШНЕ ОДРЕДБЕ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37</w:t>
      </w:r>
    </w:p>
    <w:p w:rsidR="00E932DE" w:rsidRPr="004826A4" w:rsidRDefault="00E932DE" w:rsidP="00E932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Поступци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започети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одредбама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правилника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којим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била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уређена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дисциплинска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материјална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одговорност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запослених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који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је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важио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ступања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снагу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овог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правилника</w:t>
      </w:r>
      <w:r w:rsidRPr="004826A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окончаће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одредбама</w:t>
      </w:r>
      <w:r w:rsidRPr="004826A4">
        <w:rPr>
          <w:rFonts w:ascii="Times New Roman" w:hAnsi="Times New Roman" w:cs="Times New Roman"/>
          <w:color w:val="000000"/>
        </w:rPr>
        <w:t xml:space="preserve"> 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Правилник о дисциплинској и материјалној одговорности запослених у Гимназији „Сава Шумановић“ Шид број: 02-792 од 2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  <w:lang w:val="sr-Cyrl-RS"/>
        </w:rPr>
        <w:t>8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.12.2018</w:t>
      </w:r>
    </w:p>
    <w:p w:rsidR="00E932DE" w:rsidRPr="004826A4" w:rsidRDefault="00E932DE" w:rsidP="00E932D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Члан</w:t>
      </w:r>
      <w:r w:rsidRPr="004826A4">
        <w:rPr>
          <w:rFonts w:ascii="Times New Roman" w:hAnsi="Times New Roman" w:cs="Times New Roman"/>
          <w:b/>
          <w:bCs/>
          <w:color w:val="000000"/>
        </w:rPr>
        <w:t xml:space="preserve"> 38</w:t>
      </w:r>
    </w:p>
    <w:p w:rsidR="00E932DE" w:rsidRPr="00B67105" w:rsidRDefault="00E932DE" w:rsidP="00E932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Овај правилник 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  <w:lang w:val="sr-Cyrl-RS"/>
        </w:rPr>
        <w:t xml:space="preserve">заведен је под бројем 02-424 од 16.10.2025. 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објављен је 16.10.2025. године на огласној табли Установе, а ступа на снагу осмог дана од дана објављивања.</w:t>
      </w:r>
      <w:r w:rsidRPr="00B67105">
        <w:rPr>
          <w:rFonts w:ascii="Times New Roman" w:eastAsia="Times New Roman" w:hAnsi="Times New Roman" w:cs="Times New Roman"/>
          <w:color w:val="000000"/>
          <w:sz w:val="21"/>
        </w:rPr>
        <w:t> </w:t>
      </w:r>
    </w:p>
    <w:p w:rsidR="00E932DE" w:rsidRPr="00B67105" w:rsidRDefault="00E932DE" w:rsidP="00E932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Ступањем на снагу овог правилник престаје да важи Правилник о дисциплинској и материјалној одговорности запослених у Гимназији „Сава Шумановић“ Шид број: 02-792 од 2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  <w:lang w:val="sr-Cyrl-RS"/>
        </w:rPr>
        <w:t>8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>.12.2018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  <w:lang w:val="sr-Cyrl-RS"/>
        </w:rPr>
        <w:t>.</w:t>
      </w:r>
      <w:r w:rsidRPr="00B6710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године.</w:t>
      </w:r>
      <w:r w:rsidRPr="00B67105">
        <w:rPr>
          <w:rFonts w:ascii="Times New Roman" w:eastAsia="Times New Roman" w:hAnsi="Times New Roman" w:cs="Times New Roman"/>
          <w:color w:val="000000"/>
          <w:sz w:val="21"/>
        </w:rPr>
        <w:t> </w:t>
      </w:r>
    </w:p>
    <w:p w:rsidR="00E932DE" w:rsidRPr="00B67105" w:rsidRDefault="00E932DE" w:rsidP="00E932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932DE" w:rsidRPr="00B67105" w:rsidRDefault="00E932DE" w:rsidP="00E932DE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67105">
        <w:rPr>
          <w:rFonts w:ascii="Times New Roman" w:eastAsia="Times New Roman" w:hAnsi="Times New Roman" w:cs="Times New Roman"/>
          <w:color w:val="000000"/>
          <w:sz w:val="21"/>
        </w:rPr>
        <w:t> У Шиду, дана 16.10.2025. године</w:t>
      </w:r>
      <w:r w:rsidRPr="00B67105">
        <w:rPr>
          <w:rFonts w:ascii="Times New Roman" w:eastAsia="Times New Roman" w:hAnsi="Times New Roman" w:cs="Times New Roman"/>
          <w:color w:val="000000"/>
          <w:sz w:val="21"/>
        </w:rPr>
        <w:tab/>
        <w:t>_________________________</w:t>
      </w:r>
    </w:p>
    <w:p w:rsidR="00E932DE" w:rsidRPr="00B67105" w:rsidRDefault="00E932DE" w:rsidP="00E932DE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  <w:lang w:val="sr-Cyrl-RS"/>
        </w:rPr>
        <w:t xml:space="preserve">                                                                                          </w:t>
      </w:r>
      <w:r w:rsidR="00FA6916">
        <w:rPr>
          <w:rFonts w:ascii="Times New Roman" w:hAnsi="Times New Roman" w:cs="Times New Roman"/>
          <w:color w:val="000000"/>
          <w:sz w:val="21"/>
          <w:lang w:val="sr-Cyrl-RS"/>
        </w:rPr>
        <w:t xml:space="preserve">                         </w:t>
      </w:r>
      <w:bookmarkStart w:id="1" w:name="_GoBack"/>
      <w:bookmarkEnd w:id="1"/>
      <w:r w:rsidRPr="00B67105">
        <w:rPr>
          <w:rFonts w:ascii="Times New Roman" w:eastAsia="Times New Roman" w:hAnsi="Times New Roman" w:cs="Times New Roman"/>
          <w:color w:val="000000"/>
          <w:sz w:val="21"/>
        </w:rPr>
        <w:t>Председник Школског одбора</w:t>
      </w:r>
    </w:p>
    <w:p w:rsidR="00CD265E" w:rsidRPr="00B67105" w:rsidRDefault="00CD265E" w:rsidP="00994BAC">
      <w:pPr>
        <w:spacing w:after="0"/>
        <w:rPr>
          <w:rFonts w:ascii="Times New Roman" w:hAnsi="Times New Roman" w:cs="Times New Roman"/>
        </w:rPr>
      </w:pPr>
    </w:p>
    <w:sectPr w:rsidR="00CD265E" w:rsidRPr="00B67105" w:rsidSect="00534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07" w:rsidRDefault="004E7407" w:rsidP="000C7BBF">
      <w:pPr>
        <w:spacing w:after="0" w:line="240" w:lineRule="auto"/>
      </w:pPr>
      <w:r>
        <w:separator/>
      </w:r>
    </w:p>
  </w:endnote>
  <w:endnote w:type="continuationSeparator" w:id="0">
    <w:p w:rsidR="004E7407" w:rsidRDefault="004E7407" w:rsidP="000C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BF" w:rsidRDefault="000C7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1116"/>
      <w:docPartObj>
        <w:docPartGallery w:val="Page Numbers (Bottom of Page)"/>
        <w:docPartUnique/>
      </w:docPartObj>
    </w:sdtPr>
    <w:sdtEndPr/>
    <w:sdtContent>
      <w:p w:rsidR="000C7BBF" w:rsidRDefault="004E740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691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C7BBF" w:rsidRDefault="000C7B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BF" w:rsidRDefault="000C7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07" w:rsidRDefault="004E7407" w:rsidP="000C7BBF">
      <w:pPr>
        <w:spacing w:after="0" w:line="240" w:lineRule="auto"/>
      </w:pPr>
      <w:r>
        <w:separator/>
      </w:r>
    </w:p>
  </w:footnote>
  <w:footnote w:type="continuationSeparator" w:id="0">
    <w:p w:rsidR="004E7407" w:rsidRDefault="004E7407" w:rsidP="000C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BF" w:rsidRDefault="000C7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BF" w:rsidRDefault="000C7B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BF" w:rsidRDefault="000C7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74B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946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4C6D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E6EB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7E2E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B8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8E8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8EB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47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B02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924"/>
    <w:rsid w:val="00015693"/>
    <w:rsid w:val="000854B0"/>
    <w:rsid w:val="000C7BBF"/>
    <w:rsid w:val="000D0509"/>
    <w:rsid w:val="000E76A5"/>
    <w:rsid w:val="001102E9"/>
    <w:rsid w:val="00113D57"/>
    <w:rsid w:val="0014600F"/>
    <w:rsid w:val="001B479E"/>
    <w:rsid w:val="002010D7"/>
    <w:rsid w:val="00205954"/>
    <w:rsid w:val="002540B5"/>
    <w:rsid w:val="002F0255"/>
    <w:rsid w:val="002F3864"/>
    <w:rsid w:val="003435F9"/>
    <w:rsid w:val="00347B11"/>
    <w:rsid w:val="00350E66"/>
    <w:rsid w:val="004118D6"/>
    <w:rsid w:val="00483526"/>
    <w:rsid w:val="004C745E"/>
    <w:rsid w:val="004E7407"/>
    <w:rsid w:val="0053440D"/>
    <w:rsid w:val="005773B2"/>
    <w:rsid w:val="00595BD0"/>
    <w:rsid w:val="006309B9"/>
    <w:rsid w:val="00644541"/>
    <w:rsid w:val="0065275E"/>
    <w:rsid w:val="0069777D"/>
    <w:rsid w:val="006B3620"/>
    <w:rsid w:val="007F3D07"/>
    <w:rsid w:val="008C5562"/>
    <w:rsid w:val="008F5B2B"/>
    <w:rsid w:val="00982E1E"/>
    <w:rsid w:val="00994BAC"/>
    <w:rsid w:val="00AE4924"/>
    <w:rsid w:val="00B67105"/>
    <w:rsid w:val="00BB5D4B"/>
    <w:rsid w:val="00C541C7"/>
    <w:rsid w:val="00CD265E"/>
    <w:rsid w:val="00DB1FDE"/>
    <w:rsid w:val="00DE77BD"/>
    <w:rsid w:val="00E572C9"/>
    <w:rsid w:val="00E576FA"/>
    <w:rsid w:val="00E932DE"/>
    <w:rsid w:val="00EA1C63"/>
    <w:rsid w:val="00EB68D3"/>
    <w:rsid w:val="00EC6219"/>
    <w:rsid w:val="00EF63A9"/>
    <w:rsid w:val="00F11B7B"/>
    <w:rsid w:val="00F51616"/>
    <w:rsid w:val="00FA5110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94C2"/>
  <w15:docId w15:val="{DC529890-C080-4D09-B242-AA8B324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AE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AE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E4924"/>
  </w:style>
  <w:style w:type="paragraph" w:customStyle="1" w:styleId="Normal1">
    <w:name w:val="Normal1"/>
    <w:basedOn w:val="Normal"/>
    <w:rsid w:val="00AE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AE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AE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20---podnaslov-clana">
    <w:name w:val="wyq120---podnaslov-clana"/>
    <w:basedOn w:val="Normal"/>
    <w:rsid w:val="00AE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BBF"/>
  </w:style>
  <w:style w:type="paragraph" w:styleId="Footer">
    <w:name w:val="footer"/>
    <w:basedOn w:val="Normal"/>
    <w:link w:val="FooterChar"/>
    <w:uiPriority w:val="99"/>
    <w:unhideWhenUsed/>
    <w:rsid w:val="000C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BF"/>
  </w:style>
  <w:style w:type="paragraph" w:styleId="BalloonText">
    <w:name w:val="Balloon Text"/>
    <w:basedOn w:val="Normal"/>
    <w:link w:val="BalloonTextChar"/>
    <w:uiPriority w:val="99"/>
    <w:semiHidden/>
    <w:rsid w:val="00E932D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D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tdb">
    <w:name w:val="normaltdb"/>
    <w:basedOn w:val="Normal"/>
    <w:rsid w:val="00E932D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normaluvuceni">
    <w:name w:val="normal_uvuceni"/>
    <w:basedOn w:val="Normal"/>
    <w:rsid w:val="00E932DE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val="sr-Latn-RS" w:eastAsia="sr-Latn-RS"/>
    </w:rPr>
  </w:style>
  <w:style w:type="paragraph" w:customStyle="1" w:styleId="normalbold">
    <w:name w:val="normalbold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normalboldcentar">
    <w:name w:val="normalboldcentar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normalcentar">
    <w:name w:val="normalcentar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RS" w:eastAsia="sr-Latn-RS"/>
    </w:rPr>
  </w:style>
  <w:style w:type="paragraph" w:customStyle="1" w:styleId="normalcentaritalic">
    <w:name w:val="normalcentaritalic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val="sr-Latn-RS" w:eastAsia="sr-Latn-RS"/>
    </w:rPr>
  </w:style>
  <w:style w:type="paragraph" w:customStyle="1" w:styleId="clan">
    <w:name w:val="clan"/>
    <w:basedOn w:val="Normal"/>
    <w:rsid w:val="00E932D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tepen1">
    <w:name w:val="stepen1"/>
    <w:basedOn w:val="DefaultParagraphFont"/>
    <w:rsid w:val="00E932DE"/>
    <w:rPr>
      <w:rFonts w:cs="Times New Roman"/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semiHidden/>
    <w:rsid w:val="00E932D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932DE"/>
    <w:rPr>
      <w:rFonts w:cs="Times New Roman"/>
      <w:color w:val="800080"/>
      <w:u w:val="single"/>
    </w:rPr>
  </w:style>
  <w:style w:type="paragraph" w:customStyle="1" w:styleId="simboli">
    <w:name w:val="simboli"/>
    <w:basedOn w:val="Normal"/>
    <w:rsid w:val="00E932DE"/>
    <w:pPr>
      <w:spacing w:before="100" w:beforeAutospacing="1" w:after="100" w:afterAutospacing="1" w:line="240" w:lineRule="auto"/>
    </w:pPr>
    <w:rPr>
      <w:rFonts w:ascii="Symbol" w:eastAsia="Times New Roman" w:hAnsi="Symbol" w:cs="Times New Roman"/>
    </w:rPr>
  </w:style>
  <w:style w:type="paragraph" w:customStyle="1" w:styleId="simboliindeks">
    <w:name w:val="simboliindeks"/>
    <w:basedOn w:val="Normal"/>
    <w:rsid w:val="00E932DE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</w:rPr>
  </w:style>
  <w:style w:type="paragraph" w:customStyle="1" w:styleId="normaltd">
    <w:name w:val="normaltd"/>
    <w:basedOn w:val="Normal"/>
    <w:rsid w:val="00E932D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samostalni">
    <w:name w:val="samostalni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tabelanaslov">
    <w:name w:val="tabelanaslov"/>
    <w:basedOn w:val="Normal"/>
    <w:rsid w:val="00E932D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m">
    <w:name w:val="tabela_sm"/>
    <w:basedOn w:val="Normal"/>
    <w:rsid w:val="00E932D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p">
    <w:name w:val="tabela_sp"/>
    <w:basedOn w:val="Normal"/>
    <w:rsid w:val="00E932D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ct">
    <w:name w:val="tabela_ct"/>
    <w:basedOn w:val="Normal"/>
    <w:rsid w:val="00E932D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aslov2">
    <w:name w:val="naslov2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normaluvuceni2">
    <w:name w:val="normal_uvuceni2"/>
    <w:basedOn w:val="Normal"/>
    <w:rsid w:val="00E932DE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</w:rPr>
  </w:style>
  <w:style w:type="paragraph" w:customStyle="1" w:styleId="normaluvuceni3">
    <w:name w:val="normal_uvuceni3"/>
    <w:basedOn w:val="Normal"/>
    <w:rsid w:val="00E932DE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</w:rPr>
  </w:style>
  <w:style w:type="paragraph" w:customStyle="1" w:styleId="naslovpropisa1">
    <w:name w:val="naslovpropisa1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E932D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aslov5">
    <w:name w:val="naslov5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bolditalic">
    <w:name w:val="normalbolditalic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stepen">
    <w:name w:val="stepen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rsid w:val="00E932D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praksa">
    <w:name w:val="normalpraksa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normalctzaglavlje">
    <w:name w:val="normalctzaglavlje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E932DE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</w:rPr>
  </w:style>
  <w:style w:type="paragraph" w:customStyle="1" w:styleId="webdings">
    <w:name w:val="webdings"/>
    <w:basedOn w:val="Normal"/>
    <w:rsid w:val="00E932DE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</w:rPr>
  </w:style>
  <w:style w:type="paragraph" w:customStyle="1" w:styleId="normalct">
    <w:name w:val="normalct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tabelamala">
    <w:name w:val="tabela_mala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rsid w:val="00E932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talic">
    <w:name w:val="normalitalic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tsaokvirom">
    <w:name w:val="tsaokvirom"/>
    <w:basedOn w:val="Normal"/>
    <w:rsid w:val="00E932DE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rsid w:val="00E932D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rsid w:val="00E932D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rsid w:val="00E932D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rsid w:val="00E932D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rsid w:val="00E932D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rsid w:val="00E932D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rsid w:val="00E932D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rsid w:val="00E932D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rsid w:val="00E932D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rsid w:val="00E932D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rsid w:val="00E932D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rsid w:val="00E932D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rsid w:val="00E932D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rsid w:val="00E932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10---deo">
    <w:name w:val="wyq010---deo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wyq030---glava">
    <w:name w:val="wyq030---glava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E932DE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uvuceni">
    <w:name w:val="uvuceni"/>
    <w:basedOn w:val="Normal"/>
    <w:rsid w:val="00E932DE"/>
    <w:pPr>
      <w:spacing w:after="24" w:line="240" w:lineRule="auto"/>
      <w:ind w:left="720" w:hanging="288"/>
    </w:pPr>
    <w:rPr>
      <w:rFonts w:ascii="Arial" w:eastAsia="Times New Roman" w:hAnsi="Arial" w:cs="Arial"/>
    </w:rPr>
  </w:style>
  <w:style w:type="paragraph" w:customStyle="1" w:styleId="uvuceni2">
    <w:name w:val="uvuceni2"/>
    <w:basedOn w:val="Normal"/>
    <w:rsid w:val="00E932DE"/>
    <w:pPr>
      <w:spacing w:after="24" w:line="240" w:lineRule="auto"/>
      <w:ind w:left="720" w:hanging="408"/>
    </w:pPr>
    <w:rPr>
      <w:rFonts w:ascii="Arial" w:eastAsia="Times New Roman" w:hAnsi="Arial" w:cs="Arial"/>
    </w:rPr>
  </w:style>
  <w:style w:type="paragraph" w:customStyle="1" w:styleId="tabelaepress">
    <w:name w:val="tabela_epress"/>
    <w:basedOn w:val="Normal"/>
    <w:rsid w:val="00E932D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zmred">
    <w:name w:val="izm_red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rsid w:val="00E932DE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Normal"/>
    <w:uiPriority w:val="99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s2">
    <w:name w:val="s2"/>
    <w:basedOn w:val="Normal"/>
    <w:uiPriority w:val="99"/>
    <w:rsid w:val="00E932DE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5"/>
      <w:szCs w:val="15"/>
    </w:rPr>
  </w:style>
  <w:style w:type="paragraph" w:customStyle="1" w:styleId="s3">
    <w:name w:val="s3"/>
    <w:basedOn w:val="Normal"/>
    <w:uiPriority w:val="99"/>
    <w:rsid w:val="00E932DE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4"/>
      <w:szCs w:val="14"/>
    </w:rPr>
  </w:style>
  <w:style w:type="paragraph" w:customStyle="1" w:styleId="s4">
    <w:name w:val="s4"/>
    <w:basedOn w:val="Normal"/>
    <w:uiPriority w:val="99"/>
    <w:rsid w:val="00E932DE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4"/>
      <w:szCs w:val="14"/>
    </w:rPr>
  </w:style>
  <w:style w:type="paragraph" w:customStyle="1" w:styleId="s5">
    <w:name w:val="s5"/>
    <w:basedOn w:val="Normal"/>
    <w:uiPriority w:val="99"/>
    <w:rsid w:val="00E932DE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3"/>
      <w:szCs w:val="13"/>
    </w:rPr>
  </w:style>
  <w:style w:type="paragraph" w:customStyle="1" w:styleId="s6">
    <w:name w:val="s6"/>
    <w:basedOn w:val="Normal"/>
    <w:uiPriority w:val="99"/>
    <w:rsid w:val="00E932DE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3"/>
      <w:szCs w:val="13"/>
    </w:rPr>
  </w:style>
  <w:style w:type="paragraph" w:customStyle="1" w:styleId="s7">
    <w:name w:val="s7"/>
    <w:basedOn w:val="Normal"/>
    <w:uiPriority w:val="99"/>
    <w:rsid w:val="00E932DE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2"/>
      <w:szCs w:val="12"/>
    </w:rPr>
  </w:style>
  <w:style w:type="paragraph" w:customStyle="1" w:styleId="s8">
    <w:name w:val="s8"/>
    <w:basedOn w:val="Normal"/>
    <w:uiPriority w:val="99"/>
    <w:rsid w:val="00E932DE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2"/>
      <w:szCs w:val="12"/>
    </w:rPr>
  </w:style>
  <w:style w:type="paragraph" w:customStyle="1" w:styleId="s9">
    <w:name w:val="s9"/>
    <w:basedOn w:val="Normal"/>
    <w:uiPriority w:val="99"/>
    <w:rsid w:val="00E932DE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2"/>
      <w:szCs w:val="12"/>
    </w:rPr>
  </w:style>
  <w:style w:type="paragraph" w:customStyle="1" w:styleId="s10">
    <w:name w:val="s10"/>
    <w:basedOn w:val="Normal"/>
    <w:uiPriority w:val="99"/>
    <w:rsid w:val="00E932DE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2"/>
      <w:szCs w:val="12"/>
    </w:rPr>
  </w:style>
  <w:style w:type="paragraph" w:customStyle="1" w:styleId="s11">
    <w:name w:val="s11"/>
    <w:basedOn w:val="Normal"/>
    <w:uiPriority w:val="99"/>
    <w:rsid w:val="00E932DE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2"/>
      <w:szCs w:val="12"/>
    </w:rPr>
  </w:style>
  <w:style w:type="paragraph" w:customStyle="1" w:styleId="s12">
    <w:name w:val="s12"/>
    <w:basedOn w:val="Normal"/>
    <w:uiPriority w:val="99"/>
    <w:rsid w:val="00E932DE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2"/>
      <w:szCs w:val="12"/>
    </w:rPr>
  </w:style>
  <w:style w:type="paragraph" w:styleId="NormalWeb">
    <w:name w:val="Normal (Web)"/>
    <w:basedOn w:val="Normal"/>
    <w:uiPriority w:val="99"/>
    <w:unhideWhenUsed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singl">
    <w:name w:val="singl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msonormal0">
    <w:name w:val="msonormal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character" w:customStyle="1" w:styleId="style2">
    <w:name w:val="style2"/>
    <w:rsid w:val="00E932DE"/>
  </w:style>
  <w:style w:type="paragraph" w:customStyle="1" w:styleId="normal3">
    <w:name w:val="normal3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 Char"/>
    <w:locked/>
    <w:rsid w:val="00E932DE"/>
    <w:rPr>
      <w:rFonts w:ascii="Arial" w:hAnsi="Arial"/>
    </w:rPr>
  </w:style>
  <w:style w:type="paragraph" w:customStyle="1" w:styleId="izmenatekst0">
    <w:name w:val="izmenatekst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E932DE"/>
    <w:rPr>
      <w:rFonts w:cs="Times New Roman"/>
      <w:i/>
    </w:rPr>
  </w:style>
  <w:style w:type="paragraph" w:customStyle="1" w:styleId="normal2">
    <w:name w:val="normal2"/>
    <w:basedOn w:val="Normal"/>
    <w:rsid w:val="00E932D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0">
    <w:name w:val="normal"/>
    <w:basedOn w:val="Normal"/>
    <w:rsid w:val="00E9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8A0E-26D7-499E-9B19-585DF160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12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Mirka</cp:lastModifiedBy>
  <cp:revision>41</cp:revision>
  <dcterms:created xsi:type="dcterms:W3CDTF">2018-11-27T07:52:00Z</dcterms:created>
  <dcterms:modified xsi:type="dcterms:W3CDTF">2026-02-09T13:18:00Z</dcterms:modified>
</cp:coreProperties>
</file>