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4E" w:rsidRDefault="00635F4E" w:rsidP="002E2499">
      <w:pPr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F4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55AC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02412" w:rsidRDefault="00602412" w:rsidP="002E2499">
      <w:pPr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2412" w:rsidRDefault="00602412" w:rsidP="002E2499">
      <w:pPr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2412" w:rsidRDefault="00602412" w:rsidP="002E2499">
      <w:pPr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602412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ПОСЛОВНИК О РАДУ УЧЕНИЧКОГ ПАРЛАМЕНТА </w:t>
      </w: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02412" w:rsidRDefault="00514FB0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2025</w:t>
      </w:r>
      <w:r w:rsidR="00602412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.</w:t>
      </w: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02412" w:rsidRP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635F4E" w:rsidRPr="00635F4E" w:rsidRDefault="00635F4E" w:rsidP="00602412">
      <w:pPr>
        <w:spacing w:before="100" w:beforeAutospacing="1" w:after="100" w:afterAutospacing="1" w:line="240" w:lineRule="auto"/>
        <w:ind w:left="426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 xml:space="preserve">На основу члана 88. став 5. Закона о основама система образовања и васпитања </w:t>
      </w:r>
      <w:r w:rsidR="00514FB0" w:rsidRPr="002F3D07">
        <w:rPr>
          <w:rFonts w:ascii="Times New Roman" w:hAnsi="Times New Roman" w:cs="Times New Roman"/>
          <w:color w:val="000000"/>
          <w:sz w:val="20"/>
          <w:szCs w:val="20"/>
          <w:lang w:val="ru-RU"/>
        </w:rPr>
        <w:t>("Сл. гласник РС", бр. 88/2017, 27/2018, 10/2019</w:t>
      </w:r>
      <w:r w:rsidR="00514FB0" w:rsidRPr="002F3D0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14FB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6/2020</w:t>
      </w:r>
      <w:r w:rsidR="00514FB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14FB0" w:rsidRPr="002F3D07">
        <w:rPr>
          <w:rFonts w:ascii="Times New Roman" w:hAnsi="Times New Roman" w:cs="Times New Roman"/>
          <w:color w:val="000000"/>
          <w:sz w:val="20"/>
          <w:szCs w:val="20"/>
        </w:rPr>
        <w:t xml:space="preserve"> 129/20</w:t>
      </w:r>
      <w:r w:rsidR="00514FB0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514FB0" w:rsidRPr="002F3D07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514FB0">
        <w:rPr>
          <w:rFonts w:ascii="Times New Roman" w:hAnsi="Times New Roman" w:cs="Times New Roman"/>
          <w:color w:val="000000"/>
          <w:sz w:val="20"/>
          <w:szCs w:val="20"/>
        </w:rPr>
        <w:t>,92/2023, и 19/2025</w:t>
      </w:r>
      <w:r w:rsidR="00514FB0" w:rsidRPr="002F3D07">
        <w:rPr>
          <w:rFonts w:ascii="Times New Roman" w:hAnsi="Times New Roman" w:cs="Times New Roman"/>
          <w:color w:val="000000"/>
          <w:sz w:val="20"/>
          <w:szCs w:val="20"/>
          <w:lang w:val="ru-RU"/>
        </w:rPr>
        <w:t>- даље: ЗОСОВ)</w:t>
      </w:r>
      <w:r w:rsidR="00514FB0">
        <w:rPr>
          <w:rFonts w:ascii="Times New Roman" w:hAnsi="Times New Roman" w:cs="Times New Roman"/>
          <w:color w:val="000000"/>
          <w:sz w:val="20"/>
          <w:szCs w:val="20"/>
          <w:lang w:val="ru-RU"/>
        </w:rPr>
        <w:t>,</w:t>
      </w:r>
      <w:r w:rsidR="00F606F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35F4E">
        <w:rPr>
          <w:rFonts w:ascii="Times New Roman" w:eastAsia="Times New Roman" w:hAnsi="Times New Roman" w:cs="Times New Roman"/>
          <w:color w:val="000000"/>
        </w:rPr>
        <w:t xml:space="preserve">Ученички парламент, на својој седници одржаној дана </w:t>
      </w:r>
      <w:r w:rsidR="005578F2">
        <w:rPr>
          <w:rFonts w:ascii="Times New Roman" w:eastAsia="Times New Roman" w:hAnsi="Times New Roman" w:cs="Times New Roman"/>
          <w:color w:val="000000"/>
        </w:rPr>
        <w:t>10</w:t>
      </w:r>
      <w:r w:rsidR="00F606FD">
        <w:rPr>
          <w:rFonts w:ascii="Times New Roman" w:eastAsia="Times New Roman" w:hAnsi="Times New Roman" w:cs="Times New Roman"/>
          <w:color w:val="000000"/>
        </w:rPr>
        <w:t>.09.2025</w:t>
      </w:r>
      <w:r w:rsidR="00D416AC" w:rsidRPr="00620EB6">
        <w:rPr>
          <w:rFonts w:ascii="Times New Roman" w:eastAsia="Times New Roman" w:hAnsi="Times New Roman" w:cs="Times New Roman"/>
          <w:color w:val="000000"/>
        </w:rPr>
        <w:t>.</w:t>
      </w:r>
      <w:r w:rsidRPr="00635F4E">
        <w:rPr>
          <w:rFonts w:ascii="Times New Roman" w:eastAsia="Times New Roman" w:hAnsi="Times New Roman" w:cs="Times New Roman"/>
          <w:color w:val="000000"/>
        </w:rPr>
        <w:t xml:space="preserve"> године донео је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F606FD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606FD">
        <w:rPr>
          <w:rFonts w:ascii="Times New Roman" w:eastAsia="Times New Roman" w:hAnsi="Times New Roman" w:cs="Times New Roman"/>
          <w:b/>
          <w:color w:val="000000"/>
        </w:rPr>
        <w:t>ПОСЛОВНИК О РАДУ УЧЕНИЧКОГ ПАРЛАМЕНТА </w:t>
      </w:r>
    </w:p>
    <w:p w:rsidR="00635F4E" w:rsidRPr="00635F4E" w:rsidRDefault="003B6AF0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str_1"/>
      <w:bookmarkEnd w:id="0"/>
      <w:r w:rsidRPr="00620EB6">
        <w:rPr>
          <w:rFonts w:ascii="Times New Roman" w:eastAsia="Times New Roman" w:hAnsi="Times New Roman" w:cs="Times New Roman"/>
          <w:b/>
          <w:bCs/>
          <w:color w:val="000000"/>
          <w:lang w:val="sr-Latn-CS"/>
        </w:rPr>
        <w:t>I</w:t>
      </w:r>
      <w:r w:rsidR="00635F4E" w:rsidRPr="00635F4E">
        <w:rPr>
          <w:rFonts w:ascii="Times New Roman" w:eastAsia="Times New Roman" w:hAnsi="Times New Roman" w:cs="Times New Roman"/>
          <w:b/>
          <w:bCs/>
          <w:color w:val="000000"/>
        </w:rPr>
        <w:t xml:space="preserve"> Опште одредбе</w:t>
      </w:r>
      <w:r w:rsidR="00635F4E"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EC5E01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20EB6">
        <w:rPr>
          <w:rFonts w:ascii="Times New Roman" w:eastAsia="Times New Roman" w:hAnsi="Times New Roman" w:cs="Times New Roman"/>
          <w:color w:val="000000"/>
        </w:rPr>
        <w:t>Овим П</w:t>
      </w:r>
      <w:r w:rsidR="00635F4E" w:rsidRPr="00635F4E">
        <w:rPr>
          <w:rFonts w:ascii="Times New Roman" w:eastAsia="Times New Roman" w:hAnsi="Times New Roman" w:cs="Times New Roman"/>
          <w:color w:val="000000"/>
        </w:rPr>
        <w:t xml:space="preserve">ословником уређује се конституисање, начин рада, сазивање и припремање седница, гласање и одлучивање и сва друга питања од значаја за рад Ученичког парламента </w:t>
      </w:r>
      <w:r w:rsidR="00D97518">
        <w:rPr>
          <w:rFonts w:ascii="Times New Roman" w:eastAsia="Times New Roman" w:hAnsi="Times New Roman" w:cs="Times New Roman"/>
          <w:color w:val="000000"/>
        </w:rPr>
        <w:t xml:space="preserve">Гимназије „Сава Шумановић“ у Шиду </w:t>
      </w:r>
      <w:r w:rsidR="00635F4E" w:rsidRPr="00635F4E">
        <w:rPr>
          <w:rFonts w:ascii="Times New Roman" w:eastAsia="Times New Roman" w:hAnsi="Times New Roman" w:cs="Times New Roman"/>
          <w:color w:val="000000"/>
        </w:rPr>
        <w:t>(даље: Парламент).</w:t>
      </w:r>
      <w:r w:rsidR="00635F4E"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Парламент чине по два представника ученика сваког одељења у школи</w:t>
      </w:r>
      <w:r w:rsidR="00D97518">
        <w:rPr>
          <w:rFonts w:ascii="Times New Roman" w:eastAsia="Times New Roman" w:hAnsi="Times New Roman" w:cs="Times New Roman"/>
          <w:color w:val="000000"/>
        </w:rPr>
        <w:t>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Чланове Парламента бирају ученици сваке одељењске заједнице. Мандат чланова Парламента је једна школска година.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Чланови парламента бирају председника.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Парламент бира два представника ученика који учествују у раду школско</w:t>
      </w:r>
      <w:r w:rsidR="00EC5E01" w:rsidRPr="00620EB6">
        <w:rPr>
          <w:rFonts w:ascii="Times New Roman" w:eastAsia="Times New Roman" w:hAnsi="Times New Roman" w:cs="Times New Roman"/>
          <w:color w:val="000000"/>
        </w:rPr>
        <w:t>г одбора, без права одлучивања.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Надлежности Парламента утврђене су одредбом члана 88. Закона.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4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Послове из своје надлежности Парламент обавља на седницама, на начин и по поступку прописаним овим пословником.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Директор је обавезан да обезбеди просторију за одржавање седнице Парламента, као и обављање свих административно-техничких послова у вези са одржавањем седница.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str_2"/>
      <w:bookmarkEnd w:id="1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II Избор чланова Парламента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5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 првој наставној недељи сваке школске године, по избору руководства одељењских заједница, свака одељењска заједница, тајним гласањем, бира два представника одељења у Парламент.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93564F" w:rsidRP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Члан 6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Ученици сваког одељења предлажу по пет кандидата за Парламент, чија се имена исписују на табли.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Тајно гласање се спроводи тако што ученици у одељењу, на празан гласачки листић исписују два имена, од пет предложених.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Сматрају се изабраним два ученика која су добила највише гласова.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 изабраним члановима Парламента председник одељењске заједнице одмах обавештава директора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str_3"/>
      <w:bookmarkEnd w:id="2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III Конституисање Парламента и сазивање седница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7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Прву конститутивну седницу Парламента заказује педагог школе, у договору са директором, путем књиге обавештења за ученике, најкасније три дана пре дана њеног одржавања.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Конститутивна седница се мора одржати најкасније до 15. септембра текуће школске године.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8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 првој конститутивној седници Парламента бира се председник, заменик председника и записничар.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Чланови Парламента бирају председника из својих редова.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Избор председника, заменика председника и записничара врши се на предлог чланова Парламента, већином гласова од укупног броја чланова.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Мандат председника и његовог заменика траје једну годину, са могућношћу поновног избора. Број мандата није ограничен.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9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 првој седници сви чланови се упознају са правима, обавезама и одговорностима ученика и надлежностима Парламента и доносе Програм рада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10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После избора, председник Парламента преузима вођење прве и свих наредних седница.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Директор или запослени кога он овласти упознаје ученике са одредбама закона и општих аката школе које се односе на њихова права, обавезе и одговорности и рад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11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Осим конститутивне, све наредне седнице заказује председник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lastRenderedPageBreak/>
        <w:t>Седнице се одржавају према програму рада Парламента, а могу се сазивати по потреби, на захтев директора, стручних органа Школе, једне трећине чланова Парламента, у ком случају седници обавезно присуствују представници подносиоца захтева за одржавање седнице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Парламента дужан је да сазове седницу на захтев: директора школе, наставничког већа; школског одбора; репрезентативног синдиката школе и једне трећине чланова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Послове председника Парламента врши заменик председника, у случају спречености или одсуства председника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12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Седнице Парламента су јавне и њима присуствују сви чланови овог органа.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Седнице Парламента заказују се најмање три дана пре дана одржавања.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Заказивање седница се врши објављивањем обавештења на огласној табли за ученике и огласној табли за запослене у школи.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 обавештењу о заказивању седнице Парламента наводи се место, дан и време одржавања седнице, предлог дневног реда, читко, јасно и разумљиво, са потписом председника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Изузетно, уколико то захтева природа питања које се ставља на дневни ред, седница се може заказати по хитном поступку, телефонским путем, најкасније један дан пре дана одређеног за одржавање седнице.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13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отвара и води седницу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 почетка седнице, председник констатује присуство већине чланова Парламента, неопходно за рад и доношење пуноважних одлука.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 случају да не постоји потребна већина, председник одлаже седницу Парламента, највише за три дана и о томе обавештава ученике и запослене објављивањем на огласној табли, у складу са чланом 12. овог пословника.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str_4"/>
      <w:bookmarkEnd w:id="3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IV Припремање седнице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14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 припреми седнице и састављању дневног реда, председнику Парламента помажу стручни сарадници и поједини чланови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При састављању предлога дневног реда води се рачуна нарочито о томе да се на седницама разматрају питања која по Закону спадају у надлежност Парламента; да дневни ред обухвата првенствено она питања која су у време одржавања седнице најактуелнија и најхитнија за рад Парламента и која су у Програму рада Парламента; да дневни ред не буде сувише обиман и да све његове тачке могу да се обраде на тој седници.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93564F" w:rsidRP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4" w:name="str_5"/>
      <w:bookmarkEnd w:id="4"/>
      <w:r w:rsidRPr="00635F4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V Рад на седницама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15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Седницу Парламента отвара председник и на самом почетку утврђује присутност и одсутност чланова.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Након утврђивања кворума, разматра се записник са претходне седнице, доноси одлука о његовом усвајању и утврђује предлог дневног реда за текућу седницу.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16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Сваки члан има право да затражи измене или допуне предложеног дневног реда, уз одговарајуће образложење.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Парламент одлучује посебно о сваком предлогу за измену или допуну дневног реда.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17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Након утврђивања дневног реда актуелне седнице прелази се на разматрање сваке тачке појединачно.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Извештај о свакој тачки дневног реда подноси уводничар, уколико је одређен или други члан Парламента који присуствује седници; директор или стручни сарадник, уколико је тако договорено приликом заказивања седнице.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Након излагања уводничара, односно другог лица, председник отвара дискусију по тој тачки дневног реда и позива све чланове Парламента да учествују у њој.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18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Парламента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Парламента има право да прекине учесника у дискусији, опомене га да се не удаљава од тачке дневног реда и затражи да у излагању буде краћи и конкретнији.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19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 предлог председника или члана, Парламент може донети одлуку, у оправданим случајевима и без расправе, да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</w:p>
    <w:p w:rsidR="0093564F" w:rsidRP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Члан 20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 предлог председника или члана, Парламент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21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Расправа о појединој тачки дневног реда траје док сви пријављени учесници дискусије не заврше своје излагање. Председник закључује расправу када се устврди да нема више пријављених дискутаната.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Изузетно, на предлог председника или члана Парламента, расправа се може закључити и раније, уколико се утврди да је питање о коме се расправља довољно разјашњено и да се може донети одлука.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22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Када се заврши расправа о једној тачки дневног реда, доноси се одлука - закључак и тек након тога се прелази на следећу тачку дневног реда. Изузетно, ако су поједине тачке повезане по својој природи, може се донети одлука да се заједнички расправља о две или више тачака дневног реда.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23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Парламент одлуке доноси већином гласова од укупног броја чланова.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Доношење одлуке подразумева да се уз одлуку донесе и закључак којим се утврђује ко треба да изврши одлуку, на који начин и у ком року, што се уноси у записник.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Одлука и закључак се израђују и објављују на огласним таблама школе најкасније у року од три дана од дана доношења.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24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Ако за решење истог питања има више предлога, гласа се за све предлоге. Председник предлоге ставља на гласање оним редом којим су изнети и о сваком предлогу се гласа посебно.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Гласање је јавно.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Гласа се на тај начин што се чланови изјашњавају "за" или "против" предлога или се уздржавају од гласања.  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25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Јавно гласање се врши дизањем руке или појединачним позивањем на изјашњавање.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По завршеном гласању, председник утврђује резултат гласања.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</w:p>
    <w:p w:rsidR="0093564F" w:rsidRP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5" w:name="str_6"/>
      <w:bookmarkEnd w:id="5"/>
      <w:r w:rsidRPr="00635F4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VI Одржавање реда на седницама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26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Сваки члан има обавезу пристојног понашања и изражавања и нема право да својим понашањем на било који начин ремети ред на седницама.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Парламента има право да одржава ред на седницама и одговоран је за њега.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27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Због повреде реда на седницама, могу се изрећи следеће мере: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1. усмена опомена;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2. писмена опомена унета у записник;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3. одузимање речи и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4. удаљавање са седнице.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Мере утврђене тач. 1, 2. и 3. овог члана изриче председник Парламента, а меру из тачке 4. Парламент, на предлог председника.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28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Усмена опомена изриче се члану који својим понашањем на седници нарушава ред и одредбе овог пословника.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Нарушавање реда и одредаба овог Пословника може да буде: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учешће у дискусији пре добијања речи;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дискусија о питању које није на дневном реду;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прекидање другог дискутанта у излагању, добацивање и ометање;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недолично и непристојно понашање, вређање присутних и сл.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Мера одузимања речи изриче се члану који нарушава ред, а већ је два пута био опоменут.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Мера удаљења са седнице изриче се члану који: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вређа и клевета друге чланове или друга присутна лица;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не поштује изречену меру одузимања речи;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lastRenderedPageBreak/>
        <w:t>- својим понашањем онемогућава несметано одржавање седнице;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_______________ (</w:t>
      </w:r>
      <w:r w:rsidRPr="00635F4E">
        <w:rPr>
          <w:rFonts w:ascii="Times New Roman" w:eastAsia="Times New Roman" w:hAnsi="Times New Roman" w:cs="Times New Roman"/>
          <w:i/>
          <w:iCs/>
          <w:color w:val="000000"/>
        </w:rPr>
        <w:t>навести друге могуће разлоге</w:t>
      </w:r>
      <w:r w:rsidRPr="00635F4E">
        <w:rPr>
          <w:rFonts w:ascii="Times New Roman" w:eastAsia="Times New Roman" w:hAnsi="Times New Roman" w:cs="Times New Roman"/>
          <w:color w:val="000000"/>
        </w:rPr>
        <w:t>).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29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Одлука о изрицању мере удаљења са седнице доноси се јавним гласањем и може се изрећи само за седницу на којој је изречена. Члан који је удаљен са седнице, дужан је да одмах напусти седницу.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Лица која присуствују седници, а нису чланови Школског одбора, могу се због нарушавања реда, после само једне опомене удаљити са седнице.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30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Парламента закључује седницу исцрпљивањем свих тачака дневног реда.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31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и заменик председника Парламента могу бити разрешени дужности и пре истека мандата, на лични захтев или одлуком Парламента, уколико не заступају интересе ученика, нередовно, немарно и неодговорно врше своју дужност и ако, пред надлежним органима у школи, не заступају ставове, мишљења, одлуке, закључке и предлоге за које се изјаснио Парламент.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 случају из става 1. овог члана, Парламент одмах бира из својих редова другог члана, који ће обављати ту дужност и о томе обавештава директора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32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Сваки члан Парламента дужан је да благовремено, објективно и потпуно информише одељењску заједницу о раду Парламента, донетим одлукама, предлозима и мишљењима.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Одељењска заједница може својом одлуком опозвати члана Парламента кога је изабрала и пре истека његовог мандата и ако у Парламенту не заступа интересе ученика одељењске заједнице која га је изабрала, или немарно, неодговорно и нередовно врши своју дужност.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Одлуку о опозиву члана Парламента одељењска заједница доноси већином гласова свих чланова. На истом састанку одељењске заједнице, бира се, на начин описан у члану 6. овог пословника, нови члан Парламента, о чему се обавештава директор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6" w:name="str_7"/>
      <w:bookmarkEnd w:id="6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VII Радне групе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33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Ради обављања послова из своје надлежности, Парламент може формирати радне групе из реда својих чланова.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lastRenderedPageBreak/>
        <w:t>У одлуци из става 1. овог члана, Парламент утврђује састав радне групе, задатак и рокове за извршење задатка.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7" w:name="str_8"/>
      <w:bookmarkEnd w:id="7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VIII Вођење записника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34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 конститутивној седници Парламента одређује се лице које ће водити записник са седница.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 правилном вођењу записника и формулацији одлука и закључака стара се секретар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35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Записник обавезно садржи: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редни број седнице, рачунајући од почетка мандатног периода;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место, датум и време одржавања;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име председника и записничара;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имена присутних и одсутних чланова, уз констатацију да ли је одсуство најављено и оправдано;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имена присутних лица која нису чланови Парламента;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констатацију да постоји кворум за рад и одлучивање;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формулацију одлука о којима се гласало, оним редом којим су донете;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све податке од значаја за правилно доношење одлуке (начин гласања, број гласова "за", "против", број уздржаних и издвојених мишљења);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изворна и издвојена мишљења, за која поједини чланови изричито траже да уђу у записник;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време када је седница завршена или прекинута;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потписе председника и записничара.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36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Записник који се састоји из више листова мора имати парафирану сваку страницу од стране записничара.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Измене и допуне записника могу се вршити само приликом његовог усвајања, сагласношћу већине укупног броја чланова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37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Записник се чува у архиви Школе, са записницима осталих органа Школе, као документ од трајне вредности.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Члан 38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 извршавању свих одлука донетих на седницама Парламента стара се директор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8" w:name="str_9"/>
      <w:bookmarkEnd w:id="8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IX Завршне одредбе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39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Измене и допуне овог пословника врше се на исти начин и по поступку као и његово доношење.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40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Тумачење одредби овог пословника даје Парламент.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41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Овај пословник ступа на снагу осмог дана од дана објављивања на огласним таблама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7D7288" w:rsidRPr="00635F4E" w:rsidRDefault="007D7288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</w:p>
    <w:p w:rsidR="00635F4E" w:rsidRDefault="00635F4E" w:rsidP="007D7288">
      <w:pPr>
        <w:tabs>
          <w:tab w:val="left" w:pos="6301"/>
        </w:tabs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 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  <w:r w:rsidR="00C27E51">
        <w:rPr>
          <w:rFonts w:ascii="Times New Roman" w:eastAsia="Times New Roman" w:hAnsi="Times New Roman" w:cs="Times New Roman"/>
          <w:color w:val="000000"/>
        </w:rPr>
        <w:t xml:space="preserve">У Шиду </w:t>
      </w:r>
      <w:r w:rsidR="005578F2">
        <w:rPr>
          <w:rFonts w:ascii="Times New Roman" w:eastAsia="Times New Roman" w:hAnsi="Times New Roman" w:cs="Times New Roman"/>
          <w:color w:val="000000"/>
        </w:rPr>
        <w:t>10</w:t>
      </w:r>
      <w:bookmarkStart w:id="9" w:name="_GoBack"/>
      <w:bookmarkEnd w:id="9"/>
      <w:r w:rsidR="007475A3">
        <w:rPr>
          <w:rFonts w:ascii="Times New Roman" w:eastAsia="Times New Roman" w:hAnsi="Times New Roman" w:cs="Times New Roman"/>
          <w:color w:val="000000"/>
        </w:rPr>
        <w:t>.09.2025</w:t>
      </w:r>
      <w:r w:rsidR="007D7288">
        <w:rPr>
          <w:rFonts w:ascii="Times New Roman" w:eastAsia="Times New Roman" w:hAnsi="Times New Roman" w:cs="Times New Roman"/>
          <w:color w:val="000000"/>
        </w:rPr>
        <w:t>. године</w:t>
      </w:r>
      <w:r w:rsidR="007D7288">
        <w:rPr>
          <w:rFonts w:ascii="Times New Roman" w:eastAsia="Times New Roman" w:hAnsi="Times New Roman" w:cs="Times New Roman"/>
          <w:color w:val="000000"/>
        </w:rPr>
        <w:tab/>
        <w:t>______________________________</w:t>
      </w:r>
    </w:p>
    <w:p w:rsidR="007D7288" w:rsidRDefault="007D7288" w:rsidP="007D7288">
      <w:pPr>
        <w:tabs>
          <w:tab w:val="left" w:pos="6301"/>
        </w:tabs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3E7857">
        <w:rPr>
          <w:rFonts w:ascii="Times New Roman" w:eastAsia="Times New Roman" w:hAnsi="Times New Roman" w:cs="Times New Roman"/>
          <w:color w:val="000000"/>
        </w:rPr>
        <w:t>КООРДИНАТОР</w:t>
      </w:r>
      <w:r>
        <w:rPr>
          <w:rFonts w:ascii="Times New Roman" w:eastAsia="Times New Roman" w:hAnsi="Times New Roman" w:cs="Times New Roman"/>
          <w:color w:val="000000"/>
        </w:rPr>
        <w:t xml:space="preserve"> ПАРЛАМЕНТА</w:t>
      </w:r>
    </w:p>
    <w:p w:rsidR="00F606FD" w:rsidRDefault="00F606FD" w:rsidP="007D7288">
      <w:pPr>
        <w:tabs>
          <w:tab w:val="left" w:pos="6301"/>
        </w:tabs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</w:p>
    <w:p w:rsidR="00F606FD" w:rsidRDefault="00F606FD" w:rsidP="00F606FD">
      <w:pPr>
        <w:tabs>
          <w:tab w:val="left" w:pos="6301"/>
        </w:tabs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_____________________________</w:t>
      </w:r>
    </w:p>
    <w:p w:rsidR="00F606FD" w:rsidRPr="00F606FD" w:rsidRDefault="00F606FD" w:rsidP="00F606FD">
      <w:pPr>
        <w:tabs>
          <w:tab w:val="left" w:pos="6301"/>
        </w:tabs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Председник Парламента</w:t>
      </w:r>
    </w:p>
    <w:p w:rsidR="007D7288" w:rsidRPr="00635F4E" w:rsidRDefault="007D7288" w:rsidP="007D7288">
      <w:pPr>
        <w:tabs>
          <w:tab w:val="left" w:pos="6301"/>
        </w:tabs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 xml:space="preserve">Пословник је </w:t>
      </w:r>
      <w:r w:rsidR="007475A3">
        <w:rPr>
          <w:rFonts w:ascii="Times New Roman" w:eastAsia="Times New Roman" w:hAnsi="Times New Roman" w:cs="Times New Roman"/>
          <w:color w:val="000000"/>
        </w:rPr>
        <w:t>заведен под бројем 01-</w:t>
      </w:r>
      <w:r w:rsidR="002E4850">
        <w:rPr>
          <w:rFonts w:ascii="Times New Roman" w:eastAsia="Times New Roman" w:hAnsi="Times New Roman" w:cs="Times New Roman"/>
          <w:color w:val="000000"/>
        </w:rPr>
        <w:t xml:space="preserve">391 </w:t>
      </w:r>
      <w:r w:rsidR="002E4850">
        <w:rPr>
          <w:rFonts w:ascii="Times New Roman" w:eastAsia="Times New Roman" w:hAnsi="Times New Roman" w:cs="Times New Roman"/>
          <w:color w:val="000000"/>
          <w:lang w:val="sr-Cyrl-RS"/>
        </w:rPr>
        <w:t>од 15.09.2025.</w:t>
      </w:r>
      <w:r w:rsidR="007475A3">
        <w:rPr>
          <w:rFonts w:ascii="Times New Roman" w:eastAsia="Times New Roman" w:hAnsi="Times New Roman" w:cs="Times New Roman"/>
          <w:color w:val="000000"/>
        </w:rPr>
        <w:t xml:space="preserve"> и </w:t>
      </w:r>
      <w:r w:rsidRPr="00635F4E">
        <w:rPr>
          <w:rFonts w:ascii="Times New Roman" w:eastAsia="Times New Roman" w:hAnsi="Times New Roman" w:cs="Times New Roman"/>
          <w:color w:val="000000"/>
        </w:rPr>
        <w:t xml:space="preserve">објављен на огласним таблама </w:t>
      </w:r>
      <w:r w:rsidR="00620EB6">
        <w:rPr>
          <w:rFonts w:ascii="Times New Roman" w:eastAsia="Times New Roman" w:hAnsi="Times New Roman" w:cs="Times New Roman"/>
          <w:color w:val="000000"/>
        </w:rPr>
        <w:t xml:space="preserve">Гимназије „Сава Шумановић“ Шид дана </w:t>
      </w:r>
      <w:r w:rsidR="007475A3">
        <w:rPr>
          <w:rFonts w:ascii="Times New Roman" w:eastAsia="Times New Roman" w:hAnsi="Times New Roman" w:cs="Times New Roman"/>
          <w:color w:val="000000"/>
        </w:rPr>
        <w:t>15.09.2025</w:t>
      </w:r>
      <w:r w:rsidR="00C27E51">
        <w:rPr>
          <w:rFonts w:ascii="Times New Roman" w:eastAsia="Times New Roman" w:hAnsi="Times New Roman" w:cs="Times New Roman"/>
          <w:color w:val="000000"/>
        </w:rPr>
        <w:t xml:space="preserve">. </w:t>
      </w:r>
      <w:r w:rsidR="007475A3">
        <w:rPr>
          <w:rFonts w:ascii="Times New Roman" w:eastAsia="Times New Roman" w:hAnsi="Times New Roman" w:cs="Times New Roman"/>
          <w:color w:val="000000"/>
        </w:rPr>
        <w:t>године, а</w:t>
      </w:r>
      <w:r w:rsidR="009324F1">
        <w:rPr>
          <w:rFonts w:ascii="Times New Roman" w:eastAsia="Times New Roman" w:hAnsi="Times New Roman" w:cs="Times New Roman"/>
          <w:color w:val="000000"/>
        </w:rPr>
        <w:t xml:space="preserve"> ступа на снагу осмог дана од објављивања.</w:t>
      </w:r>
    </w:p>
    <w:p w:rsidR="00CD265E" w:rsidRDefault="00CD265E"/>
    <w:sectPr w:rsidR="00CD265E" w:rsidSect="00400B59">
      <w:footerReference w:type="default" r:id="rId6"/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8E5" w:rsidRDefault="005058E5" w:rsidP="006E69C9">
      <w:pPr>
        <w:spacing w:after="0" w:line="240" w:lineRule="auto"/>
      </w:pPr>
      <w:r>
        <w:separator/>
      </w:r>
    </w:p>
  </w:endnote>
  <w:endnote w:type="continuationSeparator" w:id="0">
    <w:p w:rsidR="005058E5" w:rsidRDefault="005058E5" w:rsidP="006E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9978"/>
      <w:docPartObj>
        <w:docPartGallery w:val="Page Numbers (Bottom of Page)"/>
        <w:docPartUnique/>
      </w:docPartObj>
    </w:sdtPr>
    <w:sdtEndPr/>
    <w:sdtContent>
      <w:p w:rsidR="006E69C9" w:rsidRDefault="005058E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</w:instrText>
        </w:r>
        <w:r>
          <w:rPr>
            <w:noProof/>
          </w:rPr>
          <w:instrText xml:space="preserve">PAGE   \* MERGEFORMAT </w:instrText>
        </w:r>
        <w:r>
          <w:rPr>
            <w:noProof/>
          </w:rPr>
          <w:fldChar w:fldCharType="separate"/>
        </w:r>
        <w:r w:rsidR="005578F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E69C9" w:rsidRDefault="006E6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8E5" w:rsidRDefault="005058E5" w:rsidP="006E69C9">
      <w:pPr>
        <w:spacing w:after="0" w:line="240" w:lineRule="auto"/>
      </w:pPr>
      <w:r>
        <w:separator/>
      </w:r>
    </w:p>
  </w:footnote>
  <w:footnote w:type="continuationSeparator" w:id="0">
    <w:p w:rsidR="005058E5" w:rsidRDefault="005058E5" w:rsidP="006E6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F4E"/>
    <w:rsid w:val="000B536B"/>
    <w:rsid w:val="001258EC"/>
    <w:rsid w:val="00293E7A"/>
    <w:rsid w:val="002B050D"/>
    <w:rsid w:val="002E2499"/>
    <w:rsid w:val="002E4850"/>
    <w:rsid w:val="003A514B"/>
    <w:rsid w:val="003B6AF0"/>
    <w:rsid w:val="003E7857"/>
    <w:rsid w:val="003F472A"/>
    <w:rsid w:val="00400B59"/>
    <w:rsid w:val="00475F99"/>
    <w:rsid w:val="005058E5"/>
    <w:rsid w:val="00514FB0"/>
    <w:rsid w:val="005578F2"/>
    <w:rsid w:val="005974C3"/>
    <w:rsid w:val="00602412"/>
    <w:rsid w:val="00607D21"/>
    <w:rsid w:val="00615E46"/>
    <w:rsid w:val="00620EB6"/>
    <w:rsid w:val="006356D6"/>
    <w:rsid w:val="00635F4E"/>
    <w:rsid w:val="006A3755"/>
    <w:rsid w:val="006C3E50"/>
    <w:rsid w:val="006C5260"/>
    <w:rsid w:val="006E3490"/>
    <w:rsid w:val="006E69C9"/>
    <w:rsid w:val="007475A3"/>
    <w:rsid w:val="007C0100"/>
    <w:rsid w:val="007D7288"/>
    <w:rsid w:val="00823463"/>
    <w:rsid w:val="009324F1"/>
    <w:rsid w:val="0093564F"/>
    <w:rsid w:val="00B40AD4"/>
    <w:rsid w:val="00B56473"/>
    <w:rsid w:val="00BF737E"/>
    <w:rsid w:val="00C15BD4"/>
    <w:rsid w:val="00C27E51"/>
    <w:rsid w:val="00C32D6F"/>
    <w:rsid w:val="00C67EC2"/>
    <w:rsid w:val="00CD265E"/>
    <w:rsid w:val="00D05838"/>
    <w:rsid w:val="00D12B1C"/>
    <w:rsid w:val="00D416AC"/>
    <w:rsid w:val="00D97518"/>
    <w:rsid w:val="00E20103"/>
    <w:rsid w:val="00E93F34"/>
    <w:rsid w:val="00EA514B"/>
    <w:rsid w:val="00EC5E01"/>
    <w:rsid w:val="00EF63A9"/>
    <w:rsid w:val="00F00F55"/>
    <w:rsid w:val="00F44FA3"/>
    <w:rsid w:val="00F4731E"/>
    <w:rsid w:val="00F47CF6"/>
    <w:rsid w:val="00F55ACD"/>
    <w:rsid w:val="00F606FD"/>
    <w:rsid w:val="00F65CF7"/>
    <w:rsid w:val="00F91BC0"/>
    <w:rsid w:val="00FB4856"/>
    <w:rsid w:val="00FB7A22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FE73"/>
  <w15:docId w15:val="{001C5207-47B2-47C6-BED6-909D3EE9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63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63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5F4E"/>
  </w:style>
  <w:style w:type="paragraph" w:customStyle="1" w:styleId="Normal1">
    <w:name w:val="Normal1"/>
    <w:basedOn w:val="Normal"/>
    <w:rsid w:val="0063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63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6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9C9"/>
  </w:style>
  <w:style w:type="paragraph" w:styleId="Footer">
    <w:name w:val="footer"/>
    <w:basedOn w:val="Normal"/>
    <w:link w:val="FooterChar"/>
    <w:uiPriority w:val="99"/>
    <w:unhideWhenUsed/>
    <w:rsid w:val="006E6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</dc:creator>
  <cp:lastModifiedBy>Mirka</cp:lastModifiedBy>
  <cp:revision>17</cp:revision>
  <dcterms:created xsi:type="dcterms:W3CDTF">2024-09-13T09:45:00Z</dcterms:created>
  <dcterms:modified xsi:type="dcterms:W3CDTF">2026-02-04T12:34:00Z</dcterms:modified>
</cp:coreProperties>
</file>